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GTM Analysis Part 3: Strategic Sales Approach &amp; Battle Card for KC Electric Association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strategic sales approach and competitive battle card for organizations seeking to offer products or services to KC Electric Association, a member-owned rural electric cooperative serving Eastern Colorado. The analysis emphasizes a relationship-centric strategy that aligns with cooperative principles and addresses KC Electric Association's key priorities in reliability, affordability, sustainability, and security. Furthermore, it outlines a framework for understanding the competitive landscape and leveraging unique advantages to effectively engage this target organization.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KC Electric Association, established in 1946, operates as a not-for-profit electric cooperative, prioritizing the delivery of safe, reliable, affordable, and sustainable electric service to its members across Cheyenne, Kit Carson, and parts of Lincoln Counties in Eastern Colorado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cooperative's mission underscores its commitment to its member-owners and the long-term well-being of the communities it serves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organizations aiming to partner with KC Electric Association, a nuanced understanding of its cooperative structure and core values is paramount. The very nature of a cooperative necessitates a sales approach rooted in building strong, enduring relationships rather than focusing solely on transactional exchanges. This is because cooperatives are fundamentally driven by the needs and benefits of their members, fostering a culture where trust, collaboration, and long-term partnerships are highly valued. A purely transactional mindset might not resonate with their ethos, potentially hindering the development of a successful partnership.</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KC Electric Association's explicit commitment to reliability, affordability, and sustainability presents clear and significant avenues for potential partnerships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core values act as guiding principles for their operations and strategic initiatives. Consequently, any product or service that can demonstrably contribute to enhancing the reliability of their service, ensuring affordability for their members, or promoting environmental sustainability is likely to be met with considerable interest and thoughtful consideration. By aligning your offerings with these fundamental objectives, you can effectively position your organization as a valuable partner in helping KC Electric Association achieve its core mission.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Understanding KC Electric Association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 Company Profile</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2.1.1 Mission and Values:</w:t>
      </w:r>
      <w:r w:rsidDel="00000000" w:rsidR="00000000" w:rsidRPr="00000000">
        <w:rPr>
          <w:rFonts w:ascii="Google Sans Text" w:cs="Google Sans Text" w:eastAsia="Google Sans Text" w:hAnsi="Google Sans Text"/>
          <w:i w:val="0"/>
          <w:color w:val="1b1c1d"/>
          <w:sz w:val="24"/>
          <w:szCs w:val="24"/>
          <w:rtl w:val="0"/>
        </w:rPr>
        <w:t xml:space="preserve"> KC Electric Association's central mission is to deliver safe and reliable electric service at the lowest possible cost, while simultaneously maintaining an environmentally responsible, accountable, and sustainable operation for the benefit of current and future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forward-looking mission statement emphasizes their dedication to both immediate service needs and long-term operational responsibility. As a not-for-profit entity established in 1946, KC Electric Association operates as a cooperative, meaning it is owned by the very members it serves across Kit Carson, Cheyenne, and a portion of Lincoln Counties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member-centric model underpins their organizational philosophy and guides their decision-making processes. The cooperative operates based on established principles that include open and voluntary membership, ensuring that services are accessible to all who can reasonably use them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Democratic member control is another cornerstone, with members actively participating in setting policies and electing representatives to the Board of Directors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Members also contribute equitably to the cooperative's capital, which remains the common property of the cooperative, and surpluses are allocated to benefit members proportionally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KC Electric Association also operates with autonomy and independence, is committed to education, training, and information sharing with its members and employees, fosters cooperation among other cooperatives, and demonstrates a strong concern for the sustainable development of its community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strong emphasis on member ownership and democratic control indicates that solutions offering clear benefits to the membership and potentially involving member input are likely to be well-received. Because members have a direct stake in the cooperative's success and participate in its governance, proposals that demonstrably improve service quality, reduce costs, or enhance the community's well-being will likely resonate strongly. Engaging with members through surveys, educational initiatives, or feedback mechanisms related to proposed solutions could further strengthen the case for partnership.</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2.1.2 Service Area and Operations:</w:t>
      </w:r>
      <w:r w:rsidDel="00000000" w:rsidR="00000000" w:rsidRPr="00000000">
        <w:rPr>
          <w:rFonts w:ascii="Google Sans Text" w:cs="Google Sans Text" w:eastAsia="Google Sans Text" w:hAnsi="Google Sans Text"/>
          <w:i w:val="0"/>
          <w:color w:val="1b1c1d"/>
          <w:sz w:val="24"/>
          <w:szCs w:val="24"/>
          <w:rtl w:val="0"/>
        </w:rPr>
        <w:t xml:space="preserve"> KC Electric Association's operational footprint primarily covers a rural expanse across Cheyenne, Kit Carson, and a portion of Lincoln Counties in Eastern Colorado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geographical context is important for understanding the logistical considerations involved in service delivery and infrastructure management. The cooperative maintains a physical presence across four key locations: the headquarters and business office in Hugo, the main operations center in Stratton, and outpost offices in Cheyenne Wells and Flagler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distributed structure might influence the requirements for service and technical support, potentially necessitating solutions that can be managed remotely or require on-site presence across multiple locations. With a team of 24 employees, KC Electric Association operates with a relatively lean staff across its various functions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cooperative manages an extensive infrastructure network comprising 3,080 miles of distribution lines serving 6,637 meters, resulting in a low consumer density of approximately 2.16 members per mile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low density presents both unique challenges and opportunities. The cost of maintaining and upgrading infrastructure across a sparsely populated area can be significant, potentially creating a need for cost-effective and innovative solutions. KC Electric Association sources its wholesale power from Tri-State Generation and Transmission Association, Inc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reliance on Tri-State means that KC Electric's operational decisions and strategic direction are often influenced by Tri-State's initiatives and constraints, making an understanding of Tri-State's priorities also relevant. The rural nature and low consumer density of KC Electric Association's service area might present specific challenges and opportunities for organizations offering products or services. Maintaining a reliable grid across a large, sparsely populated area can be complex and costly. This could create opportunities for solutions that enhance operational efficiency, improve remote monitoring capabilities, or offer cost-effective infrastructure upgrades tailored to rural environments. Conversely, the rural setting might also mean less competition from other service providers in certain niche areas.</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2.1.3 Key Personnel (Limited Availability):</w:t>
      </w:r>
      <w:r w:rsidDel="00000000" w:rsidR="00000000" w:rsidRPr="00000000">
        <w:rPr>
          <w:rFonts w:ascii="Google Sans Text" w:cs="Google Sans Text" w:eastAsia="Google Sans Text" w:hAnsi="Google Sans Text"/>
          <w:i w:val="0"/>
          <w:color w:val="1b1c1d"/>
          <w:sz w:val="24"/>
          <w:szCs w:val="24"/>
          <w:rtl w:val="0"/>
        </w:rPr>
        <w:t xml:space="preserve"> While publicly available information on specific personnel within KC Electric Association is somewhat limited, key individuals in leadership roles have been identified. David Churchwell serves as the General Manager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His insights into industry trends and the relationship with Tri-State Generation and Transmission Association, as mentioned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highlight his strategic role. George Ehlers holds the position of Manager Member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likely overseeing member-facing initiatives such as rebate programs. Paul Norris is the Operations Manager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responsible for the day-to-day operational aspects of the electric utility. The Chief Financial Officer is Bo Randolph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who plays a critical role in financial planning and investment decisions.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Phone Number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Email Address (if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David Churchwell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George Ehlers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Manager Member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719-743-2431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Paul Norris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Operations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 Randolph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Chief Financial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Identifying and engaging with these key personnel will be crucial for any organization seeking to establish a partnership with KC Electric Association. Understanding their respective roles and responsibilities will enable tailored communication and ensure that the right individuals are involved in discussions relevant to their areas of expertise.</w:t>
        <w:br w:type="textWrapping"/>
        <w:t xml:space="preserve">*   **2.1.4 Organizational Structure:**</w:t>
        <w:br w:type="textWrapping"/>
        <w:t xml:space="preserve">    KC Electric Association operates under the governance of a Board of Directors, elected by the cooperative's membership [1, 13]. This board plays a significant role in shaping the cooperative's strategic direction and making major decisions, including those related to budgets, rates, and overall organizational goals [13]. Regular monthly board meetings are held, typically on the fourth Tuesday of each month [6]. The agendas for these upcoming meetings, as indicated on their website [1], can provide valuable insights into the cooperative's current priorities and upcoming projects. For any organization proposing solutions that require a significant financial investment or represent a strategic shift for KC Electric Association, securing the approval and buy-in of the Board of Directors will be a critical step in the sales process. Understanding the board's long-term vision for the cooperative, their risk tolerance, and their priorities for enhancing member benefits will be essential for tailoring proposals that resonate with their objectives.</w:t>
        <w:br w:type="textWrapping"/>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 Business Initiatives and Priorities</w:t>
      </w:r>
    </w:p>
    <w:p w:rsidR="00000000" w:rsidDel="00000000" w:rsidP="00000000" w:rsidRDefault="00000000" w:rsidRPr="00000000" w14:paraId="0000002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2.2.1 Infrastructure and Reliability:</w:t>
      </w:r>
      <w:r w:rsidDel="00000000" w:rsidR="00000000" w:rsidRPr="00000000">
        <w:rPr>
          <w:rFonts w:ascii="Google Sans Text" w:cs="Google Sans Text" w:eastAsia="Google Sans Text" w:hAnsi="Google Sans Text"/>
          <w:i w:val="0"/>
          <w:color w:val="1b1c1d"/>
          <w:sz w:val="24"/>
          <w:szCs w:val="24"/>
          <w:rtl w:val="0"/>
        </w:rPr>
        <w:t xml:space="preserve"> KC Electric Association demonstrates a proactive approach to maintaining the integrity of its infrastructure through annual pole inspections conducted by Sundance PPI, commencing in March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initiative underscores their commitment to ensuring the structural soundness of their transmission and distribution network. Furthermore, the cooperative has historically focused on maintaining and improving its electric distribution system, as evidenced by past line rebuild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recent completion of Tri-State Generation and Transmission Association's Burlington-Lamar 230-kV transmission line in February 2025 is a significant development that will enhance reliability and potentially enable additional generation interconnections for KC Electric Association and other member cooperatives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project highlights the interconnectedness of KC Electric's infrastructure with that of its wholesale power supplier. Additionally, KC Electric Association has previously received a $9.2 million USDA loan, with a portion allocated for smart grid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past investment indicates a commitment to modernizing their infrastructure to improve reliability and efficiency. The ongoing emphasis on infrastructure maintenance, upgrades, and modernization suggests a continued need for solutions related to asset management, predictive maintenance, and grid hardening. Organizations offering technologies or services in these areas could find a receptive audience. The proactive pole inspections indicate a focus on preventative maintenance, while past line rebuilds demonstrate a willingness to invest in infrastructure improvements. The benefit from Tri-State's transmission line project will likely increase the capacity and reliability of the power supply to KC Electric's service area. The previous USDA loan for smart grid technologies signals an ongoing interest in leveraging technology to enhance grid performance.</w:t>
      </w:r>
    </w:p>
    <w:p w:rsidR="00000000" w:rsidDel="00000000" w:rsidP="00000000" w:rsidRDefault="00000000" w:rsidRPr="00000000" w14:paraId="0000002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2.2.2 Energy Efficiency and Sustainability:</w:t>
      </w:r>
      <w:r w:rsidDel="00000000" w:rsidR="00000000" w:rsidRPr="00000000">
        <w:rPr>
          <w:rFonts w:ascii="Google Sans Text" w:cs="Google Sans Text" w:eastAsia="Google Sans Text" w:hAnsi="Google Sans Text"/>
          <w:i w:val="0"/>
          <w:color w:val="1b1c1d"/>
          <w:sz w:val="24"/>
          <w:szCs w:val="24"/>
          <w:rtl w:val="0"/>
        </w:rPr>
        <w:t xml:space="preserve"> KC Electric Association actively promotes energy efficiency among its members by offering cash rebates on various energy-efficient units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the cooperative is phasing out rebates for residential LED lighting in 2025, it will continue to offer rebates for commercial LED lighting, indicating a strategic focus on energy efficiency within the commercial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KC Electric Association also acknowledges and supports the growing trend of electrification in agricultural equipment, recognizing the potential for reduced carbon emissions and lower operating costs for farmers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They encourage farmers to collaborate with the cooperative to ensure their power supply can accommodate the increased electrical load from such equipment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As KC Electric Association's wholesale power provider, Tri-State Generation and Transmission Association, has set ambitious goals for clean energy, aiming for 50% of its electricity to come from clean sources by 2025 and targeting nearly 900 MW of wind power capacity by 2026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Kit Carson Windpower Project, a significant wind energy installation, is located within KC Electric Association's service territory, further highlighting the region's commitment to renewable energy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Tri-State is also pursuing substantial investments in clean energy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continued offering of commercial LED rebates and the support for agricultural electrification point to specific areas of opportunity for energy efficiency solutions. Organizations specializing in commercial lighting upgrades or electric solutions for agricultural applications could find potential partnerships. Furthermore, aligning with Tri-State's strong push towards renewable energy creates opportunities for solutions related to the integration of renewable energy sources at the distribution level, including energy storage and advanced grid management technologies.</w:t>
      </w:r>
    </w:p>
    <w:p w:rsidR="00000000" w:rsidDel="00000000" w:rsidP="00000000" w:rsidRDefault="00000000" w:rsidRPr="00000000" w14:paraId="0000002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2.2.3 Technology Adoption and Digital Transformation:</w:t>
      </w:r>
      <w:r w:rsidDel="00000000" w:rsidR="00000000" w:rsidRPr="00000000">
        <w:rPr>
          <w:rFonts w:ascii="Google Sans Text" w:cs="Google Sans Text" w:eastAsia="Google Sans Text" w:hAnsi="Google Sans Text"/>
          <w:i w:val="0"/>
          <w:color w:val="1b1c1d"/>
          <w:sz w:val="24"/>
          <w:szCs w:val="24"/>
          <w:rtl w:val="0"/>
        </w:rPr>
        <w:t xml:space="preserve"> KC Electric Association has a demonstrated history of adopting technology to enhance its operations and member services. The cooperative finalized the installation of a Sensus FlexNet network and iCon A/APX electric meters by the end of 2012, enabling automated meter reading across its service territory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investment in advanced metering infrastructure laid the groundwork for improved data collection and potential integration with other systems, such as their outage management platform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In 2012, KC Electric Association equipped its linemen with iPads for tasks like charging materials and automating staking processes, and by 2015, the cooperative had implemented an automated system for ordering line materials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initiatives showcase a commitment to leveraging mobile technology to improve the efficiency of field operations. To enhance member engagement and provide convenient access to account information, KC Electric Association utilizes a SmartHub platform, allowing members to manage their electric bills online and through mobile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Historically, KC Electric Association partnered with Central Area Data Processing (CADP) in 1982 for data processing and IT system improvements, with CADP later evolving into National Information Solutions Cooperative (NISC)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long-standing relationship indicates a reliance on external expertise for IT solutions. Furthermore, KC Electric Association has expressed interest in utilizing power quality monitoring for voltage regulation, suggesting an ongoing evaluation of technologies to optimize grid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cooperative's track record of adopting automated metering, mobile tools for field personnel, and a member-facing digital platform indicates an openness to embracing new technological solutions that can enhance operational efficiency, improve member satisfaction, and address the evolving needs of the utility industry.</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2.3 Financial Health and Investment Capacity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KC Electric Association's financial performance in FYE 2023 shows total revenues of approximately $27.8 million 10. An examination of their financial data over recent years 10 reveals a generally stable revenue stream. The cooperative's total assets in FYE 2023 were around $64.8 million 10, indicating a substantial asset base. KC Electric Association has previously secured a $9.2 million USDA loan to fund system improvements 8, demonstrating its ability to access external financing for significant infrastructure projects. The USDA's announcement of a $2.7 billion investment program for rural electric infrastructure in 2025 22 suggests potential future funding opportunities for KC Electric Association. As a cooperative, KC Electric Association allocates a portion of its annual revenue towards capital construction projects, with these funds being recorded as capital credits for its members 4. These capital credits are typically retired and returned to members over a long timeframe, which for Kootenai Electric Cooperative (a similar organization) is around 28-30 years 4. This long-term financial cycle associated with capital credits might influence KC Electric Association's approach to capital investments, potentially favoring solutions that offer sustained value over time. To provide predictable billing for its members, KC Electric Association offers a budget billing plan where monthly payments are based on a 12-month average of the member's electricity usage 23. The cooperative's revenue, asset base, and demonstrated access to external funding suggest a capacity to invest in strategic upgrades and new technologies. However, the financial model inherent in a cooperative, particularly the capital credit system, might lead them to prioritize solutions that offer clear, long-term benefits and cost efficiencies. The budget billing cycle, based on a 12-month average and the fiscal year-end of December indicated by the financial data, likely influences their budget planning and procurement timelines, with significant budgetary discussions likely occurring in the later part of the year.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Strategic Sales Approach</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3.1 Identifying Needs and Opportunities</w:t>
      </w:r>
    </w:p>
    <w:p w:rsidR="00000000" w:rsidDel="00000000" w:rsidP="00000000" w:rsidRDefault="00000000" w:rsidRPr="00000000" w14:paraId="0000002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3.1.1 Grid Modernization:</w:t>
      </w:r>
      <w:r w:rsidDel="00000000" w:rsidR="00000000" w:rsidRPr="00000000">
        <w:rPr>
          <w:rFonts w:ascii="Google Sans Text" w:cs="Google Sans Text" w:eastAsia="Google Sans Text" w:hAnsi="Google Sans Text"/>
          <w:i w:val="0"/>
          <w:color w:val="1b1c1d"/>
          <w:sz w:val="24"/>
          <w:szCs w:val="24"/>
          <w:rtl w:val="0"/>
        </w:rPr>
        <w:t xml:space="preserve"> The electric utility industry is currently experiencing a significant push towards grid modernization, driven by the need for enhanced reliability, increased efficiency, greater resilience against disruptions, and the integration of renewable energy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KC Electric Association has already taken steps in this direction through its past investments in smart grid technologies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the deployment of automated metering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Building upon this foundation, potential opportunities exist for solutions that can further advance their grid modernization efforts. This includes offering advanced sensors and monitoring systems that provide real-time data on grid performance, data analytics platforms that can help optimize grid operations, predict potential outages, and improve overall system management, predictive maintenance tools that can anticipate equipment failures and minimize downtime, sophisticated outage management systems that enable faster and more efficient power restoration, and demand response programs that can help balance electricity supply and demand, particularly during peak periods. Given their existing investments in smart grid infrastructure, KC Electric Association is likely to be receptive to solutions that can further enhance their grid's visibility, control capabilities, and overall resilience. This is particularly important considering their rural service area, which can be more susceptible to the impacts of severe weather events. The recent completion of Tri-State's Burlington-Lamar transmission line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might also create new needs for advanced grid management capabilities at the distribution level to effectively utilize the increased power capacity and ensure grid stability.</w:t>
      </w:r>
    </w:p>
    <w:p w:rsidR="00000000" w:rsidDel="00000000" w:rsidP="00000000" w:rsidRDefault="00000000" w:rsidRPr="00000000" w14:paraId="0000002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3.1.2 Cybersecurity:</w:t>
      </w:r>
      <w:r w:rsidDel="00000000" w:rsidR="00000000" w:rsidRPr="00000000">
        <w:rPr>
          <w:rFonts w:ascii="Google Sans Text" w:cs="Google Sans Text" w:eastAsia="Google Sans Text" w:hAnsi="Google Sans Text"/>
          <w:i w:val="0"/>
          <w:color w:val="1b1c1d"/>
          <w:sz w:val="24"/>
          <w:szCs w:val="24"/>
          <w:rtl w:val="0"/>
        </w:rPr>
        <w:t xml:space="preserve"> Cybersecurity has become an increasingly critical concern for electric cooperatives due to the escalating sophistication and frequency of cyber threats targeting the energy sector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fact that scammers are actively targeting KC Electric Association's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underscores the importance of robust security measures. Furthermore, compliance with the North American Electric Reliability Corporation's (NERC) Critical Infrastructure Protection (CIP) standards is a mandatory requirement for all entities that own or operate facilities critical to the reliability of the bulk electric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regulatory landscape creates significant opportunities for organizations offering cybersecurity solutions tailored to the specific needs of electric utilities. Potential offerings could include operational technology (OT) and industrial control systems (ICS) security platforms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advanced threat detection and response systems specifically designed for industrial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vulnerability management tools focused on OT assets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comprehensive cybersecurity training programs for employees to raise awareness and mitigate human error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and expert consulting services to assist KC Electric Association in achieving and maintaining compliance with NERC CIP standards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Given the escalating cyber threats and the mandatory nature of NERC CIP compliance, cybersecurity is likely to be a high priority for KC Electric Association. Solutions that specifically address the security of their operational technology (OT) environment and streamline their NERC CIP compliance efforts will be particularly relevant. The awareness of scams targeting members also indicates a general sensitivity to security issues within the organization and its customer base.</w:t>
      </w:r>
    </w:p>
    <w:p w:rsidR="00000000" w:rsidDel="00000000" w:rsidP="00000000" w:rsidRDefault="00000000" w:rsidRPr="00000000" w14:paraId="0000003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3.1.3 Operational Efficiency:</w:t>
      </w:r>
      <w:r w:rsidDel="00000000" w:rsidR="00000000" w:rsidRPr="00000000">
        <w:rPr>
          <w:rFonts w:ascii="Google Sans Text" w:cs="Google Sans Text" w:eastAsia="Google Sans Text" w:hAnsi="Google Sans Text"/>
          <w:i w:val="0"/>
          <w:color w:val="1b1c1d"/>
          <w:sz w:val="24"/>
          <w:szCs w:val="24"/>
          <w:rtl w:val="0"/>
        </w:rPr>
        <w:t xml:space="preserve"> A constant imperative for electric utilities is the need to enhance operational efficiency, reduce costs, and optimize the utilization of their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KC Electric Association has already demonstrated a commitment to this goal by implementing technologies to automate tasks such as meter reading and staking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Building on this foundation, there are several potential opportunities for solutions that can further improve their operational efficiency. These include mobile workforce management solutions designed to optimize the scheduling and dispatch of field personnel, asset lifecycle management platforms that provide comprehensive tracking and management of infrastructure assets throughout their lifespan, remote monitoring and diagnostics tools that enable proactive identification and resolution of potential equipment issues, and the application of artificial intelligence (AI) and machine learning (ML) powered analytics to gain valuable insights from operational data and identify areas for process improvement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Solutions that can clearly demonstrate a tangible return on investment through metrics such as reduced operational expenses, minimized equipment downtime, optimized allocation of resources, and enhanced safety for field personnel are likely to be well-received by KC Electric Association, particularly given their focus on providing affordable service to their members. The fact that they utilize a contractor for annual pole inspections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suggests a potential opportunity for solutions that could improve the efficiency, accuracy, or cost-effectiveness of such critical maintenance processes.</w:t>
      </w:r>
    </w:p>
    <w:p w:rsidR="00000000" w:rsidDel="00000000" w:rsidP="00000000" w:rsidRDefault="00000000" w:rsidRPr="00000000" w14:paraId="0000003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3.1.4 Renewable Energy and Grid Integration:</w:t>
      </w:r>
      <w:r w:rsidDel="00000000" w:rsidR="00000000" w:rsidRPr="00000000">
        <w:rPr>
          <w:rFonts w:ascii="Google Sans Text" w:cs="Google Sans Text" w:eastAsia="Google Sans Text" w:hAnsi="Google Sans Text"/>
          <w:i w:val="0"/>
          <w:color w:val="1b1c1d"/>
          <w:sz w:val="24"/>
          <w:szCs w:val="24"/>
          <w:rtl w:val="0"/>
        </w:rPr>
        <w:t xml:space="preserve"> The electric utility industry is in the midst of a significant transition towards greater reliance on renewable energy sources as part of broader decarbonization efforts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KC Electric Association's wholesale power provider, Tri-State Generation and Transmission Association, has established ambitious targets for integrating renewable energy into its generation portfolio, aiming for 50% by 2025 and 70% by 2030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Furthermore, the presence of the Kit Carson Windpower Project within KC Electric Association's service territory underscores the region's commitment to renewable energy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shift towards renewables creates several potential opportunities for solutions that can support KC Electric Association in this transition. These include technologies and services for the effective integration of distributed generation sources, such as rooftop solar installations by their members (as indicated by their net metering program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and commercial solar interconnection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battery energy storage systems that can help manage the intermittency and variability of renewable energy generation and improve grid stability, microgrid technologies that can enhance resilience and enable localized power generation, and demand-side management programs that can optimize the consumption of renewable energy and reduce overall peak demand. As the penetration of renewable energy increases within Tri-State's generation mix, KC Electric Association will likely require solutions to manage the integration of these variable resources at the distribution level, ensuring the continued reliability and stability of the grid for their members.</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3.2 Tailoring Value Proposition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approaching KC Electric Association, it is crucial to tailor your value proposition to directly align with their core mission of providing safe, reliable, affordable, and sustainable service 1. Emphasize how your solutions will directly benefit their member-owners by leading to improved service reliability, potential cost savings on their electricity bills, access to innovative and modern technologies, and support for the cooperative's commitment to environmental stewardship and community well-being 2. Quantify the potential return on investment (ROI) for KC Electric Association by providing clear and measurable metrics related to cost reductions, operational efficiency improvements, decreased equipment downtime, and an enhanced overall security posture. Demonstrate a deep understanding of the specific challenges and unique operating environment of rural electric cooperatives, particularly those with a low consumer density 6. Ensure that your communication and proposals are specifically tailored to address the roles and responsibilities of the key personnel within KC Electric Association 9, directly addressing their individual priorities and concerns related to their respective areas of oversight.</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3.3 Building Relationships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successful sales strategy for KC Electric Association will necessitate a strong focus on building authentic and long-lasting relationships. Actively participate in key industry events and conferences relevant to electric cooperatives, such as the National Rural Electric Cooperative Association's (NRECA) PowerXchange 65, regional NRECA meetings 66, and events organized by the Colorado Rural Electric Association (CREA) 67. These events provide valuable opportunities to network with key personnel and gain insights into the priorities of the cooperative community. Initiate direct and personalized outreach to the identified key personnel at KC Electric Association, utilizing the contact information available on their official website 7. Explore avenues for introductions through any existing relationships your organization might have with other electric cooperatives, relevant industry partners 68, or even through their wholesale power provider, Tri-State Generation and Transmission Association 16. Throughout your engagement, consistently demonstrate a long-term commitment to understanding their evolving needs and fostering a collaborative partnership, moving beyond a purely transactional sales approach. Recognize the significant role of the Board of Directors in making major decisions for the cooperative and be prepared to present your value proposition directly to the board if your proposed solutions involve substantial investments or strategic implications.</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3.4 Go-to-Market Strategies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Initiate your engagement with KC Electric Association by scheduling informational meetings and delivering compelling presentations that clearly introduce your company, showcase your understanding of the unique landscape of electric cooperatives, and highlight the specific benefits that your solutions can offer to their organization and its members. Consider offering pilot programs or proof-of-concept projects that are carefully tailored to address their specific needs and integrate seamlessly into their operational environment. This hands-on approach can effectively demonstrate the tangible value and effectiveness of your offerings in a real-world setting. Provide relevant and compelling case studies and testimonials from other electric cooperatives or utilities of a similar size and operational profile that have successfully implemented your solutions and achieved positive outcomes. Proactively monitor and diligently respond to any relevant Requests for Proposals (RFPs) or procurement opportunities that align with your company's products or services. Finally, explore potential opportunities to establish strategic partnerships with other vendors or system integrators who already have existing and trusted relationships with KC Electric Association or their wholesale power supplier, Tri-State. Collaborative efforts can often enhance your credibility and increase your chances of success.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Battle Card: Competitive Landscape</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4.1 Identifying Potential Competitors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competitive landscape for organizations seeking to partner with KC Electric Association will likely include a range of vendors specializing in various aspects of the electric utility industry. For OT/ICS security solutions, key competitors may include established players like Dragos 56, Industrial Defender 47, Claroty 46, Nozomi Networks 51, GE Vernova 48, Check Point 54, Palo Alto Networks 52, and SIGA 77. For grid modernization initiatives, potential competitors could include companies offering advanced metering infrastructure (AMI) solutions, such as Sensus 20, providers of distribution automation systems 78, vendors of battery energy storage solutions 25, companies specializing in microgrid technologies 25, and firms offering advanced analytics software for grid management and optimization. In the realm of energy management and efficiency, competitors might include companies providing commercial LED lighting upgrades, vendors of smart thermostats and comprehensive energy management systems, and consulting firms specializing in energy audits and the implementation of efficiency programs. For general IT and operational software needs, National Information Solutions Cooperative (NISC) 15 is a significant provider within the electric cooperative sector, and companies like Daupler 79 offer specialized response management systems. Finally, for cybersecurity services and consulting, firms such as NCC Group 69 offer a range of assessment and implementation services tailored to the energy and utilities sector.</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4.2 Analyzing Competitor Strengths and Weaknesses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section requires external research to analyze the specific strengths and weaknesses of the identified competitors. Factors to consider include their product offerings, pricing strategies, market share, customer base, industry reputation, financial stability, and any publicly known shortcomings or areas of vulnerability.)</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4.3 Your Competitive Advantages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section is specific to your organization and requires a clear articulation of your unique strengths and differentiators. Consider your technological advantages, industry expertise, specialized focus on rural cooperatives, superior customer service, competitive pricing, or any existing relationships that provide an edge.)</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4.4 Strategies to Counter Competitors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effectively compete for business with KC Electric Association, it is essential to clearly highlight your unique differentiators and the specific value that your organization brings to the table. Emphasize your deep understanding of the unique challenges and operational context of rural electric cooperatives, contrasting your tailored approach with competitors who may offer more generic solutions. Offer flexible and scalable solutions that can be customized to meet KC Electric Association's specific budgetary constraints and operational requirements. Cultivate strong, personal relationships with key stakeholders within the cooperative, emphasizing your long-term commitment to partnership and providing exceptional ongoing support. If you are competing against larger, more established vendors, highlight your agility, responsiveness, and potential for delivering more personalized service. Conversely, if you are competing with smaller or less experienced providers, emphasize your proven track record of success, your deep industry expertise, and the financial stability of your organization.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Key Considerations and Recommendations</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5.1 Leveraging the Cooperative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engaging with KC Electric Association, consistently frame your proposed solutions in terms of the tangible benefits they will deliver to the cooperative's member-owners. Highlight how your offerings can contribute to improved service reliability, potential reductions in electricity costs for members, access to innovative technologies that enhance service quality, and alignment with the cooperative's stated commitment to environmental responsibility and the well-being of the community it serves 2. Be prepared to actively solicit and incorporate member feedback on your proposed solutions and demonstrate a willingness to involve members in the decision-making process where appropriate, perhaps through surveys, informational sessions, or by clearly articulating how your solution directly addresses common member concerns such as outage frequency or billing transparency. Underscore your organization's genuine commitment to building a long-term partnership with KC Electric Association that is founded on principles of trust, transparency, and a shared dedication to serving the best interests of the community, reinforcing the core values inherent in the cooperative business model 2.</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5.2 Navigating the Regulatory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Demonstrate a comprehensive understanding of the relevant regulatory landscape governing electric utilities, with a particular emphasis on the North American Electric Reliability Corporation's (NERC) Critical Infrastructure Protection (CIP) standards 38. Clearly articulate how your proposed solutions can directly assist KC Electric Association in meeting its NERC CIP compliance obligations effectively and in a streamlined manner. Proactively stay informed about any evolving regulations, emerging industry standards, and best practices within the electric utility sector, and consistently communicate these insights to KC Electric Association to position yourself as a knowledgeable and valuable partner. If applicable, consider offering solutions that can also provide support for compliance in other relevant areas, such as environmental regulations or adherence to safety standards.</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5.3 Addressing Security Concerns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Ensure that security is a paramount consideration in the design and delivery of your proposed solutions, and clearly and comprehensively articulate the specific security benefits that your offerings will provide to safeguard KC Electric Association's critical infrastructure assets and the sensitive data of its member-owners. Offer solutions that incorporate robust security features, including advanced capabilities for threat detection, comprehensive tools for vulnerability management, and well-defined and tested incident response protocols. Highlight any relevant security certifications that your organization holds, emphasize any specific expertise your team possesses in the area of industrial control systems (ICS) security within the utility sector, and showcase any strategic partnerships you have established with reputable cybersecurity firms [e.g., the collaboration between NCC Group and Dragos -69 to further enhance your credibility and the security posture of your solutions.</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5.4 Emphasizing Long-Term Partnership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Position your company as a trusted advisor and a committed long-term partner to KC Electric Association, transcending the role of a mere vendor of products or services. Offer comprehensive and reliable ongoing support services, including readily available technical assistance, regular and timely software updates, and proactive maintenance programs to ensure the continued effectiveness and optimal performance of your solutions over the long term. Demonstrate a genuine and proactive commitment to understanding the evolving needs of KC Electric Association as their operational environment and the broader industry landscape change, and be prepared to adapt your offerings and support services accordingly to meet those evolving requirements.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Conclusion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Engaging successfully with KC Electric Association requires a strategic sales approach that is deeply rooted in understanding and respecting their unique nature as a member-owned cooperative. Prioritizing the building of strong, long-term relationships, aligning your value proposition with their core mission of providing safe, reliable, affordable, and sustainable service, and demonstrating a clear understanding of the regulatory environment and their specific security concerns will be paramount. By focusing on the tangible benefits your solutions can offer to their member-owners and positioning yourself as a committed and trusted partner, your organization can significantly enhance its prospects for establishing a mutually beneficial and enduring relationship with KC Electric Association.</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Electric Association: Home,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https://kcelectric.coop/</w:t>
        </w:r>
      </w:hyperlink>
      <w:r w:rsidDel="00000000" w:rsidR="00000000" w:rsidRPr="00000000">
        <w:rPr>
          <w:rtl w:val="0"/>
        </w:rPr>
      </w:r>
    </w:p>
    <w:p w:rsidR="00000000" w:rsidDel="00000000" w:rsidP="00000000" w:rsidRDefault="00000000" w:rsidRPr="00000000" w14:paraId="000000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Touchstone Energy Cooperatives | K.C. Electric Association,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https://kcelectric.coop/touchstone-energy-cooperatives</w:t>
        </w:r>
      </w:hyperlink>
      <w:r w:rsidDel="00000000" w:rsidR="00000000" w:rsidRPr="00000000">
        <w:rPr>
          <w:rtl w:val="0"/>
        </w:rPr>
      </w:r>
    </w:p>
    <w:p w:rsidR="00000000" w:rsidDel="00000000" w:rsidP="00000000" w:rsidRDefault="00000000" w:rsidRPr="00000000" w14:paraId="000000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Cooperative Principles | K.C. Electric Association,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https://kcelectric.coop/cooperative-principles</w:t>
        </w:r>
      </w:hyperlink>
      <w:r w:rsidDel="00000000" w:rsidR="00000000" w:rsidRPr="00000000">
        <w:rPr>
          <w:rtl w:val="0"/>
        </w:rPr>
      </w:r>
    </w:p>
    <w:p w:rsidR="00000000" w:rsidDel="00000000" w:rsidP="00000000" w:rsidRDefault="00000000" w:rsidRPr="00000000" w14:paraId="000000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 Credits - Kootenai Electric Cooperative,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https://www.kec.com/account-services/capital-credits/</w:t>
        </w:r>
      </w:hyperlink>
      <w:r w:rsidDel="00000000" w:rsidR="00000000" w:rsidRPr="00000000">
        <w:rPr>
          <w:rtl w:val="0"/>
        </w:rPr>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Rebates | K.C. Electric Association,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https://kcelectric.coop/rebates</w:t>
        </w:r>
      </w:hyperlink>
      <w:r w:rsidDel="00000000" w:rsidR="00000000" w:rsidRPr="00000000">
        <w:rPr>
          <w:rtl w:val="0"/>
        </w:rPr>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KCEA - K.C. Electric Association,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https://kcelectric.coop/about-kcea</w:t>
        </w:r>
      </w:hyperlink>
      <w:r w:rsidDel="00000000" w:rsidR="00000000" w:rsidRPr="00000000">
        <w:rPr>
          <w:rtl w:val="0"/>
        </w:rPr>
      </w:r>
    </w:p>
    <w:p w:rsidR="00000000" w:rsidDel="00000000" w:rsidP="00000000" w:rsidRDefault="00000000" w:rsidRPr="00000000" w14:paraId="000000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Us - K.C. Electric Association,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https://kcelectric.coop/contact-us</w:t>
        </w:r>
      </w:hyperlink>
      <w:r w:rsidDel="00000000" w:rsidR="00000000" w:rsidRPr="00000000">
        <w:rPr>
          <w:rtl w:val="0"/>
        </w:rPr>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Co-ops Get $3.1 Billion in USDA Loans to Improve Systems in 25 States - NRECA,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https://www.electric.coop/co-ops-get-3-1-billion-usda-loans-to-improve-systems-25-states</w:t>
        </w:r>
      </w:hyperlink>
      <w:r w:rsidDel="00000000" w:rsidR="00000000" w:rsidRPr="00000000">
        <w:rPr>
          <w:rtl w:val="0"/>
        </w:rPr>
      </w:r>
    </w:p>
    <w:p w:rsidR="00000000" w:rsidDel="00000000" w:rsidP="00000000" w:rsidRDefault="00000000" w:rsidRPr="00000000" w14:paraId="000000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Electric Association: Rates and Coverage Area,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https://findenergy.com/providers/kc-electric-association/</w:t>
        </w:r>
      </w:hyperlink>
      <w:r w:rsidDel="00000000" w:rsidR="00000000" w:rsidRPr="00000000">
        <w:rPr>
          <w:rtl w:val="0"/>
        </w:rPr>
      </w:r>
    </w:p>
    <w:p w:rsidR="00000000" w:rsidDel="00000000" w:rsidP="00000000" w:rsidRDefault="00000000" w:rsidRPr="00000000" w14:paraId="000000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Electric Association | Hugo, CO - Cause IQ,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https://www.causeiq.com/organizations/k-c-electric-association,840390042/</w:t>
        </w:r>
      </w:hyperlink>
      <w:r w:rsidDel="00000000" w:rsidR="00000000" w:rsidRPr="00000000">
        <w:rPr>
          <w:rtl w:val="0"/>
        </w:rPr>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 C Electric Association - Nonprofit Explorer - ProPublica,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https://projects.propublica.org/nonprofits/organizations/840390042</w:t>
        </w:r>
      </w:hyperlink>
      <w:r w:rsidDel="00000000" w:rsidR="00000000" w:rsidRPr="00000000">
        <w:rPr>
          <w:rtl w:val="0"/>
        </w:rPr>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Detractors take note: Tri-State is meeting its reliability, affordability and clean energy obligations | Utility Dive,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https://www.utilitydive.com/news/tri-state-generation-cooperative-reliability-affordability-clean-energy/727013/</w:t>
        </w:r>
      </w:hyperlink>
      <w:r w:rsidDel="00000000" w:rsidR="00000000" w:rsidRPr="00000000">
        <w:rPr>
          <w:rtl w:val="0"/>
        </w:rPr>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ELECTRIC ASSOCIATION - Issuu,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https://issuu.com/coloradocountrylife/docs/march_2023_kc/s/19885876</w:t>
        </w:r>
      </w:hyperlink>
      <w:r w:rsidDel="00000000" w:rsidR="00000000" w:rsidRPr="00000000">
        <w:rPr>
          <w:rtl w:val="0"/>
        </w:rPr>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ORDINANCE NUMBER 222 AN ORDINANCE GRANTING TO K.C. ELECTRIC ASSOCIATION, INC., A NON EXCLUSIVE FRANCHISE TO CONSTRUCT, OPER - Hugo Colorado,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http://townhugo.com/wp-content/uploads/2015/11/Ordinance-Number-222-KC-Electric-Franchise.pdf</w:t>
        </w:r>
      </w:hyperlink>
      <w:r w:rsidDel="00000000" w:rsidR="00000000" w:rsidRPr="00000000">
        <w:rPr>
          <w:rtl w:val="0"/>
        </w:rPr>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K.C. Electric Association,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https://kcelectric.coop/history</w:t>
        </w:r>
      </w:hyperlink>
      <w:r w:rsidDel="00000000" w:rsidR="00000000" w:rsidRPr="00000000">
        <w:rPr>
          <w:rtl w:val="0"/>
        </w:rPr>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Tri-State energizes Burlington-Lamar transmission line,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https://tristate.coop/tri-state-energizes-burlington-lamar-transmission-line</w:t>
        </w:r>
      </w:hyperlink>
      <w:r w:rsidDel="00000000" w:rsidR="00000000" w:rsidRPr="00000000">
        <w:rPr>
          <w:rtl w:val="0"/>
        </w:rPr>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Electrified Agricultural Equipment - Colorado Country Life Magazine,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https://coloradocountrylife.coop/electrified-agricultural-equipment/</w:t>
        </w:r>
      </w:hyperlink>
      <w:r w:rsidDel="00000000" w:rsidR="00000000" w:rsidRPr="00000000">
        <w:rPr>
          <w:rtl w:val="0"/>
        </w:rPr>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Tri-State and Wind Energy: Past, Present and Future,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https://tristate.coop/tri-state-and-wind-energy-past-present-and-future</w:t>
        </w:r>
      </w:hyperlink>
      <w:r w:rsidDel="00000000" w:rsidR="00000000" w:rsidRPr="00000000">
        <w:rPr>
          <w:rtl w:val="0"/>
        </w:rPr>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Uncooperative: Tri-State policies are limiting Colorado communities from developing local renewable energy projects - Clean Cooperative,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https://www.cleancooperative.com/uncooperative.html</w:t>
        </w:r>
      </w:hyperlink>
      <w:r w:rsidDel="00000000" w:rsidR="00000000" w:rsidRPr="00000000">
        <w:rPr>
          <w:rtl w:val="0"/>
        </w:rPr>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Vendor Neutral | Fortnightly,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https://www.fortnightly.com/fortnightly/2012/12/vendor-neutral</w:t>
        </w:r>
      </w:hyperlink>
      <w:r w:rsidDel="00000000" w:rsidR="00000000" w:rsidRPr="00000000">
        <w:rPr>
          <w:rtl w:val="0"/>
        </w:rPr>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Get Personal - K.C. Electric Association,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https://kcelectric.coop/sites/default/files/documents/PCI_info.pdf</w:t>
        </w:r>
      </w:hyperlink>
      <w:r w:rsidDel="00000000" w:rsidR="00000000" w:rsidRPr="00000000">
        <w:rPr>
          <w:rtl w:val="0"/>
        </w:rPr>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USDA Investment for Rural Electric Infrastructure - Colorado Country Life Magazine,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https://coloradocountrylife.coop/investment-for-rural-electric-infrastructure/</w:t>
        </w:r>
      </w:hyperlink>
      <w:r w:rsidDel="00000000" w:rsidR="00000000" w:rsidRPr="00000000">
        <w:rPr>
          <w:rtl w:val="0"/>
        </w:rPr>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Billing | K.C. Electric Association,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https://kcelectric.coop/budget-billing</w:t>
        </w:r>
      </w:hyperlink>
      <w:r w:rsidDel="00000000" w:rsidR="00000000" w:rsidRPr="00000000">
        <w:rPr>
          <w:rtl w:val="0"/>
        </w:rPr>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kcelectric.coop,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https://kcelectric.coop/budget-billing#:~:text=The%20monthly%20budget%20amount%20is,and%20status%20of%20your%20account.</w:t>
        </w:r>
      </w:hyperlink>
      <w:r w:rsidDel="00000000" w:rsidR="00000000" w:rsidRPr="00000000">
        <w:rPr>
          <w:rtl w:val="0"/>
        </w:rPr>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Innovation - America's Electric Cooperatives - NRECA,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https://www.electric.coop/issues-and-policy/energy-innovation</w:t>
        </w:r>
      </w:hyperlink>
      <w:r w:rsidDel="00000000" w:rsidR="00000000" w:rsidRPr="00000000">
        <w:rPr>
          <w:rtl w:val="0"/>
        </w:rPr>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Utility industry trends to watch in 2025 - Factor This™ - Renewable Energy World,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https://www.renewableenergyworld.com/power-grid/grid-modernization/utility-industry-trends-to-watch-in-2025/</w:t>
        </w:r>
      </w:hyperlink>
      <w:r w:rsidDel="00000000" w:rsidR="00000000" w:rsidRPr="00000000">
        <w:rPr>
          <w:rtl w:val="0"/>
        </w:rPr>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Utilities Sector Landscape for 2024 | Morningstar,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https://www.morningstar.com/business/insights/blog/markets/utilities-sector-outlook</w:t>
        </w:r>
      </w:hyperlink>
      <w:r w:rsidDel="00000000" w:rsidR="00000000" w:rsidRPr="00000000">
        <w:rPr>
          <w:rtl w:val="0"/>
        </w:rPr>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Utilities Sector Trends to Watch in 2024 and Beyond - Veriforce,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https://veriforce.com/blog/10-utilities-sector-trends-to-watch-in-2024-and-beyond</w:t>
        </w:r>
      </w:hyperlink>
      <w:r w:rsidDel="00000000" w:rsidR="00000000" w:rsidRPr="00000000">
        <w:rPr>
          <w:rtl w:val="0"/>
        </w:rPr>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Modernization and the Smart Grid - Department of Energy,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https://www.energy.gov/oe/grid-modernization-and-smart-grid</w:t>
        </w:r>
      </w:hyperlink>
      <w:r w:rsidDel="00000000" w:rsidR="00000000" w:rsidRPr="00000000">
        <w:rPr>
          <w:rtl w:val="0"/>
        </w:rPr>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and Grid Resilience - America's Electric Cooperatives - NRECA,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https://www.electric.coop/issues-and-policy/cybersecurity-and-grid-resilience</w:t>
        </w:r>
      </w:hyperlink>
      <w:r w:rsidDel="00000000" w:rsidR="00000000" w:rsidRPr="00000000">
        <w:rPr>
          <w:rtl w:val="0"/>
        </w:rPr>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Pipeline to Compliance: Ensuring Regulatory Success in Utilities Management,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https://www.gomocha.com/the-pipeline-to-compliance-ensuring-regulatory-success-in-utilities-management/</w:t>
        </w:r>
      </w:hyperlink>
      <w:r w:rsidDel="00000000" w:rsidR="00000000" w:rsidRPr="00000000">
        <w:rPr>
          <w:rtl w:val="0"/>
        </w:rPr>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Strategic Priorities for Public Power - Insights Library - ScottMadden, Inc.,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https://www.scottmadden.com/insight/four-strategic-priorities-public-power/</w:t>
        </w:r>
      </w:hyperlink>
      <w:r w:rsidDel="00000000" w:rsidR="00000000" w:rsidRPr="00000000">
        <w:rPr>
          <w:rtl w:val="0"/>
        </w:rPr>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Co-ops Work to Strengthen Cyber Workforce, Tenn. CEO Tells Congress - NRECA,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https://www.electric.coop/electric-co-ops-work-to-strengthen-cyber-workforce-tenn-ceo-tells-congress</w:t>
        </w:r>
      </w:hyperlink>
      <w:r w:rsidDel="00000000" w:rsidR="00000000" w:rsidRPr="00000000">
        <w:rPr>
          <w:rtl w:val="0"/>
        </w:rPr>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electric co-ops face challenges in developing cybersecurity workforce,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https://www.thenews.coop/us-electric-co-ops-face-challenges-in-developing-cybersecurity-workforce/</w:t>
        </w:r>
      </w:hyperlink>
      <w:r w:rsidDel="00000000" w:rsidR="00000000" w:rsidRPr="00000000">
        <w:rPr>
          <w:rtl w:val="0"/>
        </w:rPr>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Matter the Size - Cooperative.com,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https://www.cooperative.com/remagazine/articles/Pages/No-Matter-the-Size.aspx</w:t>
        </w:r>
      </w:hyperlink>
      <w:r w:rsidDel="00000000" w:rsidR="00000000" w:rsidRPr="00000000">
        <w:rPr>
          <w:rtl w:val="0"/>
        </w:rPr>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Cooperative Cybersecurity,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https://www.ieclmagazine.com/safety-topics/coop-cybersecurity</w:t>
        </w:r>
      </w:hyperlink>
      <w:r w:rsidDel="00000000" w:rsidR="00000000" w:rsidRPr="00000000">
        <w:rPr>
          <w:rtl w:val="0"/>
        </w:rPr>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NRECA Cybersecurity Special Report - Cooperative.com, accessed March 19, 2025, </w:t>
      </w:r>
      <w:hyperlink r:id="rId42">
        <w:r w:rsidDel="00000000" w:rsidR="00000000" w:rsidRPr="00000000">
          <w:rPr>
            <w:rFonts w:ascii="Google Sans" w:cs="Google Sans" w:eastAsia="Google Sans" w:hAnsi="Google Sans"/>
            <w:color w:val="0000ee"/>
            <w:sz w:val="24"/>
            <w:szCs w:val="24"/>
            <w:u w:val="single"/>
            <w:rtl w:val="0"/>
          </w:rPr>
          <w:t xml:space="preserve">https://www.cooperative.com/topics/cybersecurity/Documents/Cybersecurity-Special-Report.pdf</w:t>
        </w:r>
      </w:hyperlink>
      <w:r w:rsidDel="00000000" w:rsidR="00000000" w:rsidRPr="00000000">
        <w:rPr>
          <w:rtl w:val="0"/>
        </w:rPr>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Standards: Tips for Compliance and Challenges - Certrec, accessed March 19, 2025, </w:t>
      </w:r>
      <w:hyperlink r:id="rId43">
        <w:r w:rsidDel="00000000" w:rsidR="00000000" w:rsidRPr="00000000">
          <w:rPr>
            <w:rFonts w:ascii="Google Sans" w:cs="Google Sans" w:eastAsia="Google Sans" w:hAnsi="Google Sans"/>
            <w:color w:val="0000ee"/>
            <w:sz w:val="24"/>
            <w:szCs w:val="24"/>
            <w:u w:val="single"/>
            <w:rtl w:val="0"/>
          </w:rPr>
          <w:t xml:space="preserve">https://www.certrec.com/resources/info-guides/nerc-cip-standards-tips-for-compliance-and-challenges/</w:t>
        </w:r>
      </w:hyperlink>
      <w:r w:rsidDel="00000000" w:rsidR="00000000" w:rsidRPr="00000000">
        <w:rPr>
          <w:rtl w:val="0"/>
        </w:rPr>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NERC CIP Compliance: A Comprehensive Guide - Insane Cyber, accessed March 19, 2025, </w:t>
      </w:r>
      <w:hyperlink r:id="rId44">
        <w:r w:rsidDel="00000000" w:rsidR="00000000" w:rsidRPr="00000000">
          <w:rPr>
            <w:rFonts w:ascii="Google Sans" w:cs="Google Sans" w:eastAsia="Google Sans" w:hAnsi="Google Sans"/>
            <w:color w:val="0000ee"/>
            <w:sz w:val="24"/>
            <w:szCs w:val="24"/>
            <w:u w:val="single"/>
            <w:rtl w:val="0"/>
          </w:rPr>
          <w:t xml:space="preserve">https://insanecyber.com/understanding-nerc-cip-compliance-a-comprehensive-guide/</w:t>
        </w:r>
      </w:hyperlink>
      <w:r w:rsidDel="00000000" w:rsidR="00000000" w:rsidRPr="00000000">
        <w:rPr>
          <w:rtl w:val="0"/>
        </w:rPr>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Pitfalls in NERC Compliance and How to Avoid Them | Certrec, accessed March 19, 2025, </w:t>
      </w:r>
      <w:hyperlink r:id="rId45">
        <w:r w:rsidDel="00000000" w:rsidR="00000000" w:rsidRPr="00000000">
          <w:rPr>
            <w:rFonts w:ascii="Google Sans" w:cs="Google Sans" w:eastAsia="Google Sans" w:hAnsi="Google Sans"/>
            <w:color w:val="0000ee"/>
            <w:sz w:val="24"/>
            <w:szCs w:val="24"/>
            <w:u w:val="single"/>
            <w:rtl w:val="0"/>
          </w:rPr>
          <w:t xml:space="preserve">https://www.certrec.com/blog/common-pitfalls-in-nerc-compliance-and-how-to-avoid-them/</w:t>
        </w:r>
      </w:hyperlink>
      <w:r w:rsidDel="00000000" w:rsidR="00000000" w:rsidRPr="00000000">
        <w:rPr>
          <w:rtl w:val="0"/>
        </w:rPr>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Compliance: the Standards, the Challenges, and How Cential Can Help, accessed March 19, 2025, </w:t>
      </w:r>
      <w:hyperlink r:id="rId46">
        <w:r w:rsidDel="00000000" w:rsidR="00000000" w:rsidRPr="00000000">
          <w:rPr>
            <w:rFonts w:ascii="Google Sans" w:cs="Google Sans" w:eastAsia="Google Sans" w:hAnsi="Google Sans"/>
            <w:color w:val="0000ee"/>
            <w:sz w:val="24"/>
            <w:szCs w:val="24"/>
            <w:u w:val="single"/>
            <w:rtl w:val="0"/>
          </w:rPr>
          <w:t xml:space="preserve">https://cential.co/nerc-compliance-the-standards-the-challenges-and-how-cential-can-help/</w:t>
        </w:r>
      </w:hyperlink>
      <w:r w:rsidDel="00000000" w:rsidR="00000000" w:rsidRPr="00000000">
        <w:rPr>
          <w:rtl w:val="0"/>
        </w:rPr>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 AMPYX CYBER, accessed March 19, 2025, </w:t>
      </w:r>
      <w:hyperlink r:id="rId47">
        <w:r w:rsidDel="00000000" w:rsidR="00000000" w:rsidRPr="00000000">
          <w:rPr>
            <w:rFonts w:ascii="Google Sans" w:cs="Google Sans" w:eastAsia="Google Sans" w:hAnsi="Google Sans"/>
            <w:color w:val="0000ee"/>
            <w:sz w:val="24"/>
            <w:szCs w:val="24"/>
            <w:u w:val="single"/>
            <w:rtl w:val="0"/>
          </w:rPr>
          <w:t xml:space="preserve">https://ampyxcyber.com/training</w:t>
        </w:r>
      </w:hyperlink>
      <w:r w:rsidDel="00000000" w:rsidR="00000000" w:rsidRPr="00000000">
        <w:rPr>
          <w:rtl w:val="0"/>
        </w:rPr>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NERC CIP Bootcamp - Kansas City, MO 2025 Tickets | Ampyx Cyber - SimpleTix, accessed March 19, 2025, </w:t>
      </w:r>
      <w:hyperlink r:id="rId48">
        <w:r w:rsidDel="00000000" w:rsidR="00000000" w:rsidRPr="00000000">
          <w:rPr>
            <w:rFonts w:ascii="Google Sans" w:cs="Google Sans" w:eastAsia="Google Sans" w:hAnsi="Google Sans"/>
            <w:color w:val="0000ee"/>
            <w:sz w:val="24"/>
            <w:szCs w:val="24"/>
            <w:u w:val="single"/>
            <w:rtl w:val="0"/>
          </w:rPr>
          <w:t xml:space="preserve">https://www.simpletix.com/e/nerc-cip-bootcamp-kansas-city-mo-2025-tickets-203867</w:t>
        </w:r>
      </w:hyperlink>
      <w:r w:rsidDel="00000000" w:rsidR="00000000" w:rsidRPr="00000000">
        <w:rPr>
          <w:rtl w:val="0"/>
        </w:rPr>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board - BPU, accessed March 19, 2025, </w:t>
      </w:r>
      <w:hyperlink r:id="rId49">
        <w:r w:rsidDel="00000000" w:rsidR="00000000" w:rsidRPr="00000000">
          <w:rPr>
            <w:rFonts w:ascii="Google Sans" w:cs="Google Sans" w:eastAsia="Google Sans" w:hAnsi="Google Sans"/>
            <w:color w:val="0000ee"/>
            <w:sz w:val="24"/>
            <w:szCs w:val="24"/>
            <w:u w:val="single"/>
            <w:rtl w:val="0"/>
          </w:rPr>
          <w:t xml:space="preserve">https://www.bpu.com/Portals/0/pdf/board-information-packet-12-4-24.pdf</w:t>
        </w:r>
      </w:hyperlink>
      <w:r w:rsidDel="00000000" w:rsidR="00000000" w:rsidRPr="00000000">
        <w:rPr>
          <w:rtl w:val="0"/>
        </w:rPr>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Revised Critical Infrastructure Protection Reliability Standards - Federal Register, accessed March 19, 2025, </w:t>
      </w:r>
      <w:hyperlink r:id="rId50">
        <w:r w:rsidDel="00000000" w:rsidR="00000000" w:rsidRPr="00000000">
          <w:rPr>
            <w:rFonts w:ascii="Google Sans" w:cs="Google Sans" w:eastAsia="Google Sans" w:hAnsi="Google Sans"/>
            <w:color w:val="0000ee"/>
            <w:sz w:val="24"/>
            <w:szCs w:val="24"/>
            <w:u w:val="single"/>
            <w:rtl w:val="0"/>
          </w:rPr>
          <w:t xml:space="preserve">https://www.federalregister.gov/documents/2016/01/26/2016-01505/revised-critical-infrastructure-protection-reliability-standards</w:t>
        </w:r>
      </w:hyperlink>
      <w:r w:rsidDel="00000000" w:rsidR="00000000" w:rsidRPr="00000000">
        <w:rPr>
          <w:rtl w:val="0"/>
        </w:rPr>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Utilities Cybersecurity Solution | Claroty, accessed March 19, 2025, </w:t>
      </w:r>
      <w:hyperlink r:id="rId51">
        <w:r w:rsidDel="00000000" w:rsidR="00000000" w:rsidRPr="00000000">
          <w:rPr>
            <w:rFonts w:ascii="Google Sans" w:cs="Google Sans" w:eastAsia="Google Sans" w:hAnsi="Google Sans"/>
            <w:color w:val="0000ee"/>
            <w:sz w:val="24"/>
            <w:szCs w:val="24"/>
            <w:u w:val="single"/>
            <w:rtl w:val="0"/>
          </w:rPr>
          <w:t xml:space="preserve">https://claroty.com/industrial-cybersecurity/electric-utilities</w:t>
        </w:r>
      </w:hyperlink>
      <w:r w:rsidDel="00000000" w:rsidR="00000000" w:rsidRPr="00000000">
        <w:rPr>
          <w:rtl w:val="0"/>
        </w:rPr>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&amp; Compliance Management for Electric Utilities - Industrial Defender, accessed March 19, 2025, </w:t>
      </w:r>
      <w:hyperlink r:id="rId52">
        <w:r w:rsidDel="00000000" w:rsidR="00000000" w:rsidRPr="00000000">
          <w:rPr>
            <w:rFonts w:ascii="Google Sans" w:cs="Google Sans" w:eastAsia="Google Sans" w:hAnsi="Google Sans"/>
            <w:color w:val="0000ee"/>
            <w:sz w:val="24"/>
            <w:szCs w:val="24"/>
            <w:u w:val="single"/>
            <w:rtl w:val="0"/>
          </w:rPr>
          <w:t xml:space="preserve">https://www.industrialdefender.com/industries/electric-utilities-cybersecurity</w:t>
        </w:r>
      </w:hyperlink>
      <w:r w:rsidDel="00000000" w:rsidR="00000000" w:rsidRPr="00000000">
        <w:rPr>
          <w:rtl w:val="0"/>
        </w:rPr>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Cybersecurity Solutions for Energy - GE Vernova, accessed March 19, 2025, </w:t>
      </w:r>
      <w:hyperlink r:id="rId53">
        <w:r w:rsidDel="00000000" w:rsidR="00000000" w:rsidRPr="00000000">
          <w:rPr>
            <w:rFonts w:ascii="Google Sans" w:cs="Google Sans" w:eastAsia="Google Sans" w:hAnsi="Google Sans"/>
            <w:color w:val="0000ee"/>
            <w:sz w:val="24"/>
            <w:szCs w:val="24"/>
            <w:u w:val="single"/>
            <w:rtl w:val="0"/>
          </w:rPr>
          <w:t xml:space="preserve">https://www.gevernova.com/gas-power/products/digital-and-controls/cybersecurity</w:t>
        </w:r>
      </w:hyperlink>
      <w:r w:rsidDel="00000000" w:rsidR="00000000" w:rsidRPr="00000000">
        <w:rPr>
          <w:rtl w:val="0"/>
        </w:rPr>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IoT and OT Security Solutions for Energy and Utilities - Asimily, accessed March 19, 2025, </w:t>
      </w:r>
      <w:hyperlink r:id="rId54">
        <w:r w:rsidDel="00000000" w:rsidR="00000000" w:rsidRPr="00000000">
          <w:rPr>
            <w:rFonts w:ascii="Google Sans" w:cs="Google Sans" w:eastAsia="Google Sans" w:hAnsi="Google Sans"/>
            <w:color w:val="0000ee"/>
            <w:sz w:val="24"/>
            <w:szCs w:val="24"/>
            <w:u w:val="single"/>
            <w:rtl w:val="0"/>
          </w:rPr>
          <w:t xml:space="preserve">https://asimily.com/industries/energy-utilities/</w:t>
        </w:r>
      </w:hyperlink>
      <w:r w:rsidDel="00000000" w:rsidR="00000000" w:rsidRPr="00000000">
        <w:rPr>
          <w:rtl w:val="0"/>
        </w:rPr>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Essence: Defending America's Critical Infrastructure - Cooperative.com, accessed March 19, 2025, </w:t>
      </w:r>
      <w:hyperlink r:id="rId55">
        <w:r w:rsidDel="00000000" w:rsidR="00000000" w:rsidRPr="00000000">
          <w:rPr>
            <w:rFonts w:ascii="Google Sans" w:cs="Google Sans" w:eastAsia="Google Sans" w:hAnsi="Google Sans"/>
            <w:color w:val="0000ee"/>
            <w:sz w:val="24"/>
            <w:szCs w:val="24"/>
            <w:u w:val="single"/>
            <w:rtl w:val="0"/>
          </w:rPr>
          <w:t xml:space="preserve">https://www.cooperative.com/programs-services/essence/Pages/default.aspx</w:t>
        </w:r>
      </w:hyperlink>
      <w:r w:rsidDel="00000000" w:rsidR="00000000" w:rsidRPr="00000000">
        <w:rPr>
          <w:rtl w:val="0"/>
        </w:rPr>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Funded OT Cybersecurity from Nozomi Networks, accessed March 19, 2025, </w:t>
      </w:r>
      <w:hyperlink r:id="rId56">
        <w:r w:rsidDel="00000000" w:rsidR="00000000" w:rsidRPr="00000000">
          <w:rPr>
            <w:rFonts w:ascii="Google Sans" w:cs="Google Sans" w:eastAsia="Google Sans" w:hAnsi="Google Sans"/>
            <w:color w:val="0000ee"/>
            <w:sz w:val="24"/>
            <w:szCs w:val="24"/>
            <w:u w:val="single"/>
            <w:rtl w:val="0"/>
          </w:rPr>
          <w:t xml:space="preserve">https://www.nozominetworks.com/appa-nreca-cybersecurity-funding</w:t>
        </w:r>
      </w:hyperlink>
      <w:r w:rsidDel="00000000" w:rsidR="00000000" w:rsidRPr="00000000">
        <w:rPr>
          <w:rtl w:val="0"/>
        </w:rPr>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ICS Security? | Industrial Control Systems Security - Palo Alto Networks, accessed March 19, 2025, </w:t>
      </w:r>
      <w:hyperlink r:id="rId57">
        <w:r w:rsidDel="00000000" w:rsidR="00000000" w:rsidRPr="00000000">
          <w:rPr>
            <w:rFonts w:ascii="Google Sans" w:cs="Google Sans" w:eastAsia="Google Sans" w:hAnsi="Google Sans"/>
            <w:color w:val="0000ee"/>
            <w:sz w:val="24"/>
            <w:szCs w:val="24"/>
            <w:u w:val="single"/>
            <w:rtl w:val="0"/>
          </w:rPr>
          <w:t xml:space="preserve">https://www.paloaltonetworks.ca/cyberpedia/what-is-ics-security</w:t>
        </w:r>
      </w:hyperlink>
      <w:r w:rsidDel="00000000" w:rsidR="00000000" w:rsidRPr="00000000">
        <w:rPr>
          <w:rtl w:val="0"/>
        </w:rPr>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Securing Energy Sector ICS with Privileged Access Management Solutions, accessed March 19, 2025, </w:t>
      </w:r>
      <w:hyperlink r:id="rId58">
        <w:r w:rsidDel="00000000" w:rsidR="00000000" w:rsidRPr="00000000">
          <w:rPr>
            <w:rFonts w:ascii="Google Sans" w:cs="Google Sans" w:eastAsia="Google Sans" w:hAnsi="Google Sans"/>
            <w:color w:val="0000ee"/>
            <w:sz w:val="24"/>
            <w:szCs w:val="24"/>
            <w:u w:val="single"/>
            <w:rtl w:val="0"/>
          </w:rPr>
          <w:t xml:space="preserve">https://www.ssh.com/academy/pam/securing-energy-sector-ics-with-privileged-access-management-solutions</w:t>
        </w:r>
      </w:hyperlink>
      <w:r w:rsidDel="00000000" w:rsidR="00000000" w:rsidRPr="00000000">
        <w:rPr>
          <w:rtl w:val="0"/>
        </w:rPr>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ICS Security Solutions - Check Point Software, accessed March 19, 2025, </w:t>
      </w:r>
      <w:hyperlink r:id="rId59">
        <w:r w:rsidDel="00000000" w:rsidR="00000000" w:rsidRPr="00000000">
          <w:rPr>
            <w:rFonts w:ascii="Google Sans" w:cs="Google Sans" w:eastAsia="Google Sans" w:hAnsi="Google Sans"/>
            <w:color w:val="0000ee"/>
            <w:sz w:val="24"/>
            <w:szCs w:val="24"/>
            <w:u w:val="single"/>
            <w:rtl w:val="0"/>
          </w:rPr>
          <w:t xml:space="preserve">https://www.checkpoint.com/industry/industrial-control-systems/</w:t>
        </w:r>
      </w:hyperlink>
      <w:r w:rsidDel="00000000" w:rsidR="00000000" w:rsidRPr="00000000">
        <w:rPr>
          <w:rtl w:val="0"/>
        </w:rPr>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Defender: OT &amp; ICS Cybersecurity Solutions, accessed March 19, 2025, </w:t>
      </w:r>
      <w:hyperlink r:id="rId60">
        <w:r w:rsidDel="00000000" w:rsidR="00000000" w:rsidRPr="00000000">
          <w:rPr>
            <w:rFonts w:ascii="Google Sans" w:cs="Google Sans" w:eastAsia="Google Sans" w:hAnsi="Google Sans"/>
            <w:color w:val="0000ee"/>
            <w:sz w:val="24"/>
            <w:szCs w:val="24"/>
            <w:u w:val="single"/>
            <w:rtl w:val="0"/>
          </w:rPr>
          <w:t xml:space="preserve">https://www.industrialdefender.com/</w:t>
        </w:r>
      </w:hyperlink>
      <w:r w:rsidDel="00000000" w:rsidR="00000000" w:rsidRPr="00000000">
        <w:rPr>
          <w:rtl w:val="0"/>
        </w:rPr>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Dragos Platform - Cybersecurity Excellence Awards, accessed March 19, 2025, </w:t>
      </w:r>
      <w:hyperlink r:id="rId61">
        <w:r w:rsidDel="00000000" w:rsidR="00000000" w:rsidRPr="00000000">
          <w:rPr>
            <w:rFonts w:ascii="Google Sans" w:cs="Google Sans" w:eastAsia="Google Sans" w:hAnsi="Google Sans"/>
            <w:color w:val="0000ee"/>
            <w:sz w:val="24"/>
            <w:szCs w:val="24"/>
            <w:u w:val="single"/>
            <w:rtl w:val="0"/>
          </w:rPr>
          <w:t xml:space="preserve">https://cybersecurity-excellence-awards.com/candidates/the-dragos-platform-2024-2/</w:t>
        </w:r>
      </w:hyperlink>
      <w:r w:rsidDel="00000000" w:rsidR="00000000" w:rsidRPr="00000000">
        <w:rPr>
          <w:rtl w:val="0"/>
        </w:rPr>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Marketplace: Dragos Platform - Industrial Cybersecurity for OT Environments, accessed March 19, 2025, </w:t>
      </w:r>
      <w:hyperlink r:id="rId62">
        <w:r w:rsidDel="00000000" w:rsidR="00000000" w:rsidRPr="00000000">
          <w:rPr>
            <w:rFonts w:ascii="Google Sans" w:cs="Google Sans" w:eastAsia="Google Sans" w:hAnsi="Google Sans"/>
            <w:color w:val="0000ee"/>
            <w:sz w:val="24"/>
            <w:szCs w:val="24"/>
            <w:u w:val="single"/>
            <w:rtl w:val="0"/>
          </w:rPr>
          <w:t xml:space="preserve">https://aws.amazon.com/marketplace/pp/prodview-qyydwbbsdieom</w:t>
        </w:r>
      </w:hyperlink>
      <w:r w:rsidDel="00000000" w:rsidR="00000000" w:rsidRPr="00000000">
        <w:rPr>
          <w:rtl w:val="0"/>
        </w:rPr>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Cybersecurity Platform Protects OT Environments - Dragos, accessed March 19, 2025, </w:t>
      </w:r>
      <w:hyperlink r:id="rId63">
        <w:r w:rsidDel="00000000" w:rsidR="00000000" w:rsidRPr="00000000">
          <w:rPr>
            <w:rFonts w:ascii="Google Sans" w:cs="Google Sans" w:eastAsia="Google Sans" w:hAnsi="Google Sans"/>
            <w:color w:val="0000ee"/>
            <w:sz w:val="24"/>
            <w:szCs w:val="24"/>
            <w:u w:val="single"/>
            <w:rtl w:val="0"/>
          </w:rPr>
          <w:t xml:space="preserve">https://www.dragos.com/cybersecurity-platform/</w:t>
        </w:r>
      </w:hyperlink>
      <w:r w:rsidDel="00000000" w:rsidR="00000000" w:rsidRPr="00000000">
        <w:rPr>
          <w:rtl w:val="0"/>
        </w:rPr>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OT Vulnerability Management - Dragos, accessed March 19, 2025, </w:t>
      </w:r>
      <w:hyperlink r:id="rId64">
        <w:r w:rsidDel="00000000" w:rsidR="00000000" w:rsidRPr="00000000">
          <w:rPr>
            <w:rFonts w:ascii="Google Sans" w:cs="Google Sans" w:eastAsia="Google Sans" w:hAnsi="Google Sans"/>
            <w:color w:val="0000ee"/>
            <w:sz w:val="24"/>
            <w:szCs w:val="24"/>
            <w:u w:val="single"/>
            <w:rtl w:val="0"/>
          </w:rPr>
          <w:t xml:space="preserve">https://www.dragos.com/cybersecurity-platform/ot-vulnerability-management/</w:t>
        </w:r>
      </w:hyperlink>
      <w:r w:rsidDel="00000000" w:rsidR="00000000" w:rsidRPr="00000000">
        <w:rPr>
          <w:rtl w:val="0"/>
        </w:rPr>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K.C. Hairston | Energy - Balch &amp; Bingham LLP, accessed March 19, 2025, </w:t>
      </w:r>
      <w:hyperlink r:id="rId65">
        <w:r w:rsidDel="00000000" w:rsidR="00000000" w:rsidRPr="00000000">
          <w:rPr>
            <w:rFonts w:ascii="Google Sans" w:cs="Google Sans" w:eastAsia="Google Sans" w:hAnsi="Google Sans"/>
            <w:color w:val="0000ee"/>
            <w:sz w:val="24"/>
            <w:szCs w:val="24"/>
            <w:u w:val="single"/>
            <w:rtl w:val="0"/>
          </w:rPr>
          <w:t xml:space="preserve">https://www.balch.com/professionals/h/hairston-kc</w:t>
        </w:r>
      </w:hyperlink>
      <w:r w:rsidDel="00000000" w:rsidR="00000000" w:rsidRPr="00000000">
        <w:rPr>
          <w:rtl w:val="0"/>
        </w:rPr>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Performance-Based Regulation: Harmonizing Electric Utility Priorities and State Policy, accessed March 19, 2025, </w:t>
      </w:r>
      <w:hyperlink r:id="rId66">
        <w:r w:rsidDel="00000000" w:rsidR="00000000" w:rsidRPr="00000000">
          <w:rPr>
            <w:rFonts w:ascii="Google Sans" w:cs="Google Sans" w:eastAsia="Google Sans" w:hAnsi="Google Sans"/>
            <w:color w:val="0000ee"/>
            <w:sz w:val="24"/>
            <w:szCs w:val="24"/>
            <w:u w:val="single"/>
            <w:rtl w:val="0"/>
          </w:rPr>
          <w:t xml:space="preserve">https://www.ncsl.org/energy/performance-based-regulation-harmonizing-electric-utility-priorities-and-state-policy</w:t>
        </w:r>
      </w:hyperlink>
      <w:r w:rsidDel="00000000" w:rsidR="00000000" w:rsidRPr="00000000">
        <w:rPr>
          <w:rtl w:val="0"/>
        </w:rPr>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Modernization: Investing in Reliability | Central Rural Electric Cooperative, accessed March 19, 2025, </w:t>
      </w:r>
      <w:hyperlink r:id="rId67">
        <w:r w:rsidDel="00000000" w:rsidR="00000000" w:rsidRPr="00000000">
          <w:rPr>
            <w:rFonts w:ascii="Google Sans" w:cs="Google Sans" w:eastAsia="Google Sans" w:hAnsi="Google Sans"/>
            <w:color w:val="0000ee"/>
            <w:sz w:val="24"/>
            <w:szCs w:val="24"/>
            <w:u w:val="single"/>
            <w:rtl w:val="0"/>
          </w:rPr>
          <w:t xml:space="preserve">https://www.mycentral.coop/grid-modernization-investing-reliability</w:t>
        </w:r>
      </w:hyperlink>
      <w:r w:rsidDel="00000000" w:rsidR="00000000" w:rsidRPr="00000000">
        <w:rPr>
          <w:rtl w:val="0"/>
        </w:rPr>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Metering | K.C. Electric Association, accessed March 19, 2025, </w:t>
      </w:r>
      <w:hyperlink r:id="rId68">
        <w:r w:rsidDel="00000000" w:rsidR="00000000" w:rsidRPr="00000000">
          <w:rPr>
            <w:rFonts w:ascii="Google Sans" w:cs="Google Sans" w:eastAsia="Google Sans" w:hAnsi="Google Sans"/>
            <w:color w:val="0000ee"/>
            <w:sz w:val="24"/>
            <w:szCs w:val="24"/>
            <w:u w:val="single"/>
            <w:rtl w:val="0"/>
          </w:rPr>
          <w:t xml:space="preserve">https://kcelectric.coop/net-metering</w:t>
        </w:r>
      </w:hyperlink>
      <w:r w:rsidDel="00000000" w:rsidR="00000000" w:rsidRPr="00000000">
        <w:rPr>
          <w:rtl w:val="0"/>
        </w:rPr>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kW Inverter Process - K.C. Electric Association, accessed March 19, 2025, </w:t>
      </w:r>
      <w:hyperlink r:id="rId69">
        <w:r w:rsidDel="00000000" w:rsidR="00000000" w:rsidRPr="00000000">
          <w:rPr>
            <w:rFonts w:ascii="Google Sans" w:cs="Google Sans" w:eastAsia="Google Sans" w:hAnsi="Google Sans"/>
            <w:color w:val="0000ee"/>
            <w:sz w:val="24"/>
            <w:szCs w:val="24"/>
            <w:u w:val="single"/>
            <w:rtl w:val="0"/>
          </w:rPr>
          <w:t xml:space="preserve">https://kcelectric.coop/sites/default/files/documents/25%20kW%20Inverter%20Process%202023.pdf</w:t>
        </w:r>
      </w:hyperlink>
      <w:r w:rsidDel="00000000" w:rsidR="00000000" w:rsidRPr="00000000">
        <w:rPr>
          <w:rtl w:val="0"/>
        </w:rPr>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NRECA PowerXchange - Cooperative.com, accessed March 19, 2025, </w:t>
      </w:r>
      <w:hyperlink r:id="rId70">
        <w:r w:rsidDel="00000000" w:rsidR="00000000" w:rsidRPr="00000000">
          <w:rPr>
            <w:rFonts w:ascii="Google Sans" w:cs="Google Sans" w:eastAsia="Google Sans" w:hAnsi="Google Sans"/>
            <w:color w:val="0000ee"/>
            <w:sz w:val="24"/>
            <w:szCs w:val="24"/>
            <w:u w:val="single"/>
            <w:rtl w:val="0"/>
          </w:rPr>
          <w:t xml:space="preserve">https://www.cooperative.com/conferences-education/meetings/powerxchange/Pages/default.aspx</w:t>
        </w:r>
      </w:hyperlink>
      <w:r w:rsidDel="00000000" w:rsidR="00000000" w:rsidRPr="00000000">
        <w:rPr>
          <w:rtl w:val="0"/>
        </w:rPr>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NRECA Regions 8 &amp; 10 Meetings, Kansas City, MO - National Rural Telecommunications Cooperative | NRTC, accessed March 19, 2025, </w:t>
      </w:r>
      <w:hyperlink r:id="rId71">
        <w:r w:rsidDel="00000000" w:rsidR="00000000" w:rsidRPr="00000000">
          <w:rPr>
            <w:rFonts w:ascii="Google Sans" w:cs="Google Sans" w:eastAsia="Google Sans" w:hAnsi="Google Sans"/>
            <w:color w:val="0000ee"/>
            <w:sz w:val="24"/>
            <w:szCs w:val="24"/>
            <w:u w:val="single"/>
            <w:rtl w:val="0"/>
          </w:rPr>
          <w:t xml:space="preserve">https://www.nrtc.coop/event/nreca-regions-8-10-meetings-kansas-city-mo/</w:t>
        </w:r>
      </w:hyperlink>
      <w:r w:rsidDel="00000000" w:rsidR="00000000" w:rsidRPr="00000000">
        <w:rPr>
          <w:rtl w:val="0"/>
        </w:rPr>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Innovations in Energy - Colorado Rural Electric Association, accessed March 19, 2025, </w:t>
      </w:r>
      <w:hyperlink r:id="rId72">
        <w:r w:rsidDel="00000000" w:rsidR="00000000" w:rsidRPr="00000000">
          <w:rPr>
            <w:rFonts w:ascii="Google Sans" w:cs="Google Sans" w:eastAsia="Google Sans" w:hAnsi="Google Sans"/>
            <w:color w:val="0000ee"/>
            <w:sz w:val="24"/>
            <w:szCs w:val="24"/>
            <w:u w:val="single"/>
            <w:rtl w:val="0"/>
          </w:rPr>
          <w:t xml:space="preserve">https://crea.coop/energy-innovations/</w:t>
        </w:r>
      </w:hyperlink>
      <w:r w:rsidDel="00000000" w:rsidR="00000000" w:rsidRPr="00000000">
        <w:rPr>
          <w:rtl w:val="0"/>
        </w:rPr>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Industry Partners - Colorado Rural Electric Association, accessed March 19, 2025, </w:t>
      </w:r>
      <w:hyperlink r:id="rId73">
        <w:r w:rsidDel="00000000" w:rsidR="00000000" w:rsidRPr="00000000">
          <w:rPr>
            <w:rFonts w:ascii="Google Sans" w:cs="Google Sans" w:eastAsia="Google Sans" w:hAnsi="Google Sans"/>
            <w:color w:val="0000ee"/>
            <w:sz w:val="24"/>
            <w:szCs w:val="24"/>
            <w:u w:val="single"/>
            <w:rtl w:val="0"/>
          </w:rPr>
          <w:t xml:space="preserve">https://crea.coop/about/industry-partners/</w:t>
        </w:r>
      </w:hyperlink>
      <w:r w:rsidDel="00000000" w:rsidR="00000000" w:rsidRPr="00000000">
        <w:rPr>
          <w:rtl w:val="0"/>
        </w:rPr>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NCC Group &amp; Dragos Partner To Deliver OT resilience, accessed March 19, 2025, </w:t>
      </w:r>
      <w:hyperlink r:id="rId74">
        <w:r w:rsidDel="00000000" w:rsidR="00000000" w:rsidRPr="00000000">
          <w:rPr>
            <w:rFonts w:ascii="Google Sans" w:cs="Google Sans" w:eastAsia="Google Sans" w:hAnsi="Google Sans"/>
            <w:color w:val="0000ee"/>
            <w:sz w:val="24"/>
            <w:szCs w:val="24"/>
            <w:u w:val="single"/>
            <w:rtl w:val="0"/>
          </w:rPr>
          <w:t xml:space="preserve">https://www.nccgroup.com/us/newsroom/ncc-group-announces-partnership-with-dragos-to-deliver-operational-technology-ot-resilience/</w:t>
        </w:r>
      </w:hyperlink>
      <w:r w:rsidDel="00000000" w:rsidR="00000000" w:rsidRPr="00000000">
        <w:rPr>
          <w:rtl w:val="0"/>
        </w:rPr>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Combat Cyber Adversaries with the Dragos Global Partner Program, accessed March 19, 2025, </w:t>
      </w:r>
      <w:hyperlink r:id="rId75">
        <w:r w:rsidDel="00000000" w:rsidR="00000000" w:rsidRPr="00000000">
          <w:rPr>
            <w:rFonts w:ascii="Google Sans" w:cs="Google Sans" w:eastAsia="Google Sans" w:hAnsi="Google Sans"/>
            <w:color w:val="0000ee"/>
            <w:sz w:val="24"/>
            <w:szCs w:val="24"/>
            <w:u w:val="single"/>
            <w:rtl w:val="0"/>
          </w:rPr>
          <w:t xml:space="preserve">https://www.dragos.com/dragos-partner-program/</w:t>
        </w:r>
      </w:hyperlink>
      <w:r w:rsidDel="00000000" w:rsidR="00000000" w:rsidRPr="00000000">
        <w:rPr>
          <w:rtl w:val="0"/>
        </w:rPr>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Hunting Active Threats in Littleton's Grid with the Dragos Platform and OT Watch, accessed March 19, 2025, </w:t>
      </w:r>
      <w:hyperlink r:id="rId76">
        <w:r w:rsidDel="00000000" w:rsidR="00000000" w:rsidRPr="00000000">
          <w:rPr>
            <w:rFonts w:ascii="Google Sans" w:cs="Google Sans" w:eastAsia="Google Sans" w:hAnsi="Google Sans"/>
            <w:color w:val="0000ee"/>
            <w:sz w:val="24"/>
            <w:szCs w:val="24"/>
            <w:u w:val="single"/>
            <w:rtl w:val="0"/>
          </w:rPr>
          <w:t xml:space="preserve">https://www.dragos.com/resources/case-study/hunting-active-threats-littleton-grid-with-dragos-platform-ot-watch/</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Electric Overview Utility, accessed March 19, 2025, </w:t>
      </w:r>
      <w:hyperlink r:id="rId77">
        <w:r w:rsidDel="00000000" w:rsidR="00000000" w:rsidRPr="00000000">
          <w:rPr>
            <w:rFonts w:ascii="Google Sans" w:cs="Google Sans" w:eastAsia="Google Sans" w:hAnsi="Google Sans"/>
            <w:color w:val="0000ee"/>
            <w:sz w:val="24"/>
            <w:szCs w:val="24"/>
            <w:u w:val="single"/>
            <w:rtl w:val="0"/>
          </w:rPr>
          <w:t xml:space="preserve">https://www.dragos.com/resources/datasheet/dragos-electric-overview/</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Electric Cyber Threat Perspective - Dragos, accessed March 19, 2025, </w:t>
      </w:r>
      <w:hyperlink r:id="rId78">
        <w:r w:rsidDel="00000000" w:rsidR="00000000" w:rsidRPr="00000000">
          <w:rPr>
            <w:rFonts w:ascii="Google Sans" w:cs="Google Sans" w:eastAsia="Google Sans" w:hAnsi="Google Sans"/>
            <w:color w:val="0000ee"/>
            <w:sz w:val="24"/>
            <w:szCs w:val="24"/>
            <w:u w:val="single"/>
            <w:rtl w:val="0"/>
          </w:rPr>
          <w:t xml:space="preserve">https://www.dragos.com/resources/reports/electric-utility-cyber-threat-perspective/</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Platform Use Case: How to Gain Asset Visibility in Industrial Environments, accessed March 19, 2025, </w:t>
      </w:r>
      <w:hyperlink r:id="rId79">
        <w:r w:rsidDel="00000000" w:rsidR="00000000" w:rsidRPr="00000000">
          <w:rPr>
            <w:rFonts w:ascii="Google Sans" w:cs="Google Sans" w:eastAsia="Google Sans" w:hAnsi="Google Sans"/>
            <w:color w:val="0000ee"/>
            <w:sz w:val="24"/>
            <w:szCs w:val="24"/>
            <w:u w:val="single"/>
            <w:rtl w:val="0"/>
          </w:rPr>
          <w:t xml:space="preserve">https://www.dragos.com/resources/video/dragos-platform-use-case-how-to-gain-asset-visibility-in-industrial-environments/</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Protection for Wind Farms Case Study - Dragos, accessed March 19, 2025, </w:t>
      </w:r>
      <w:hyperlink r:id="rId80">
        <w:r w:rsidDel="00000000" w:rsidR="00000000" w:rsidRPr="00000000">
          <w:rPr>
            <w:rFonts w:ascii="Google Sans" w:cs="Google Sans" w:eastAsia="Google Sans" w:hAnsi="Google Sans"/>
            <w:color w:val="0000ee"/>
            <w:sz w:val="24"/>
            <w:szCs w:val="24"/>
            <w:u w:val="single"/>
            <w:rtl w:val="0"/>
          </w:rPr>
          <w:t xml:space="preserve">https://www.dragos.com/resources/case-study/protecting-wind-farms-using-the-dragos-platform/</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Dragos Community Defense Program, accessed March 19, 2025, </w:t>
      </w:r>
      <w:hyperlink r:id="rId81">
        <w:r w:rsidDel="00000000" w:rsidR="00000000" w:rsidRPr="00000000">
          <w:rPr>
            <w:rFonts w:ascii="Google Sans" w:cs="Google Sans" w:eastAsia="Google Sans" w:hAnsi="Google Sans"/>
            <w:color w:val="0000ee"/>
            <w:sz w:val="24"/>
            <w:szCs w:val="24"/>
            <w:u w:val="single"/>
            <w:rtl w:val="0"/>
          </w:rPr>
          <w:t xml:space="preserve">https://www.dragos.com/community/community-defense-program/</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SIGA - Level Zero OT Resilience, accessed March 19, 2025, </w:t>
      </w:r>
      <w:hyperlink r:id="rId82">
        <w:r w:rsidDel="00000000" w:rsidR="00000000" w:rsidRPr="00000000">
          <w:rPr>
            <w:rFonts w:ascii="Google Sans" w:cs="Google Sans" w:eastAsia="Google Sans" w:hAnsi="Google Sans"/>
            <w:color w:val="0000ee"/>
            <w:sz w:val="24"/>
            <w:szCs w:val="24"/>
            <w:u w:val="single"/>
            <w:rtl w:val="0"/>
          </w:rPr>
          <w:t xml:space="preserve">https://sigasec.com/</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Hosted DA System Helps KCP&amp;L Extend SCADA to Rural Areas - Renewable Energy World, accessed March 19, 2025, </w:t>
      </w:r>
      <w:hyperlink r:id="rId83">
        <w:r w:rsidDel="00000000" w:rsidR="00000000" w:rsidRPr="00000000">
          <w:rPr>
            <w:rFonts w:ascii="Google Sans" w:cs="Google Sans" w:eastAsia="Google Sans" w:hAnsi="Google Sans"/>
            <w:color w:val="0000ee"/>
            <w:sz w:val="24"/>
            <w:szCs w:val="24"/>
            <w:u w:val="single"/>
            <w:rtl w:val="0"/>
          </w:rPr>
          <w:t xml:space="preserve">https://www.renewableenergyworld.com/power-grid/smart-grids/hosted-da-system-helps-kcp-l-extend-scada-to-rural-areas/</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Daupler | Response Management Solutions, accessed March 19, 2025, </w:t>
      </w:r>
      <w:hyperlink r:id="rId84">
        <w:r w:rsidDel="00000000" w:rsidR="00000000" w:rsidRPr="00000000">
          <w:rPr>
            <w:rFonts w:ascii="Google Sans" w:cs="Google Sans" w:eastAsia="Google Sans" w:hAnsi="Google Sans"/>
            <w:color w:val="0000ee"/>
            <w:sz w:val="24"/>
            <w:szCs w:val="24"/>
            <w:u w:val="single"/>
            <w:rtl w:val="0"/>
          </w:rPr>
          <w:t xml:space="preserve">https://www.daupler.com/</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NCC Group and Empowering You team up to boost female cyber security leadership, accessed March 19, 2025, </w:t>
      </w:r>
      <w:hyperlink r:id="rId85">
        <w:r w:rsidDel="00000000" w:rsidR="00000000" w:rsidRPr="00000000">
          <w:rPr>
            <w:rFonts w:ascii="Google Sans" w:cs="Google Sans" w:eastAsia="Google Sans" w:hAnsi="Google Sans"/>
            <w:color w:val="0000ee"/>
            <w:sz w:val="24"/>
            <w:szCs w:val="24"/>
            <w:u w:val="single"/>
            <w:rtl w:val="0"/>
          </w:rPr>
          <w:t xml:space="preserve">https://www.nccgroup.com/us/newsroom/ncc-group-and-empowering-you-team-up-to-boost-female-cyber-security-leadership/</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Technology (OT) Cyber Security Assessment - Digital Marketplace, accessed March 19, 2025, </w:t>
      </w:r>
      <w:hyperlink r:id="rId86">
        <w:r w:rsidDel="00000000" w:rsidR="00000000" w:rsidRPr="00000000">
          <w:rPr>
            <w:rFonts w:ascii="Google Sans" w:cs="Google Sans" w:eastAsia="Google Sans" w:hAnsi="Google Sans"/>
            <w:color w:val="0000ee"/>
            <w:sz w:val="24"/>
            <w:szCs w:val="24"/>
            <w:u w:val="single"/>
            <w:rtl w:val="0"/>
          </w:rPr>
          <w:t xml:space="preserve">https://www.applytosupply.digitalmarketplace.service.gov.uk/g-cloud/services/803971587002334</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NCC Group PLC Company Profile - Overview - GlobalData, accessed March 19, 2025, </w:t>
      </w:r>
      <w:hyperlink r:id="rId87">
        <w:r w:rsidDel="00000000" w:rsidR="00000000" w:rsidRPr="00000000">
          <w:rPr>
            <w:rFonts w:ascii="Google Sans" w:cs="Google Sans" w:eastAsia="Google Sans" w:hAnsi="Google Sans"/>
            <w:color w:val="0000ee"/>
            <w:sz w:val="24"/>
            <w:szCs w:val="24"/>
            <w:u w:val="single"/>
            <w:rtl w:val="0"/>
          </w:rPr>
          <w:t xml:space="preserve">https://www.globaldata.com/company-profile/ncc-group-plc/</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&amp; Utilities Services | NCC Group, accessed March 19, 2025, </w:t>
      </w:r>
      <w:hyperlink r:id="rId88">
        <w:r w:rsidDel="00000000" w:rsidR="00000000" w:rsidRPr="00000000">
          <w:rPr>
            <w:rFonts w:ascii="Google Sans" w:cs="Google Sans" w:eastAsia="Google Sans" w:hAnsi="Google Sans"/>
            <w:color w:val="0000ee"/>
            <w:sz w:val="24"/>
            <w:szCs w:val="24"/>
            <w:u w:val="single"/>
            <w:rtl w:val="0"/>
          </w:rPr>
          <w:t xml:space="preserve">https://www.nccgroup.com/au/energy-utilities-services/</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Cybersecurity Transformation In Rural Electricity - NCC Group, accessed March 19, 2025, </w:t>
      </w:r>
      <w:hyperlink r:id="rId89">
        <w:r w:rsidDel="00000000" w:rsidR="00000000" w:rsidRPr="00000000">
          <w:rPr>
            <w:rFonts w:ascii="Google Sans" w:cs="Google Sans" w:eastAsia="Google Sans" w:hAnsi="Google Sans"/>
            <w:color w:val="0000ee"/>
            <w:sz w:val="24"/>
            <w:szCs w:val="24"/>
            <w:u w:val="single"/>
            <w:rtl w:val="0"/>
          </w:rPr>
          <w:t xml:space="preserve">https://www.nccgroup.com/media/qmfk2mz1/nccgroup_it-ot-transformation-for-electric-coop_case_study.pdf</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NCC Group, accessed March 19, 2025, </w:t>
      </w:r>
      <w:hyperlink r:id="rId90">
        <w:r w:rsidDel="00000000" w:rsidR="00000000" w:rsidRPr="00000000">
          <w:rPr>
            <w:rFonts w:ascii="Google Sans" w:cs="Google Sans" w:eastAsia="Google Sans" w:hAnsi="Google Sans"/>
            <w:color w:val="0000ee"/>
            <w:sz w:val="24"/>
            <w:szCs w:val="24"/>
            <w:u w:val="single"/>
            <w:rtl w:val="0"/>
          </w:rPr>
          <w:t xml:space="preserve">https://www.nccgroupplc.com/</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NCC Group | Leading Cyber Security &amp; Managed Services, accessed March 19, 2025, </w:t>
      </w:r>
      <w:hyperlink r:id="rId91">
        <w:r w:rsidDel="00000000" w:rsidR="00000000" w:rsidRPr="00000000">
          <w:rPr>
            <w:rFonts w:ascii="Google Sans" w:cs="Google Sans" w:eastAsia="Google Sans" w:hAnsi="Google Sans"/>
            <w:color w:val="0000ee"/>
            <w:sz w:val="24"/>
            <w:szCs w:val="24"/>
            <w:u w:val="single"/>
            <w:rtl w:val="0"/>
          </w:rPr>
          <w:t xml:space="preserve">https://www.nccgroup.com/</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Businesses &amp; Services | NCC Group PLC, accessed March 19, 2025, </w:t>
      </w:r>
      <w:hyperlink r:id="rId92">
        <w:r w:rsidDel="00000000" w:rsidR="00000000" w:rsidRPr="00000000">
          <w:rPr>
            <w:rFonts w:ascii="Google Sans" w:cs="Google Sans" w:eastAsia="Google Sans" w:hAnsi="Google Sans"/>
            <w:color w:val="0000ee"/>
            <w:sz w:val="24"/>
            <w:szCs w:val="24"/>
            <w:u w:val="single"/>
            <w:rtl w:val="0"/>
          </w:rPr>
          <w:t xml:space="preserve">https://www.nccgroupplc.com/our-businesses-services/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operative.com/remagazine/articles/Pages/No-Matter-the-Size.aspx" TargetMode="External"/><Relationship Id="rId84" Type="http://schemas.openxmlformats.org/officeDocument/2006/relationships/hyperlink" Target="https://www.daupler.com/" TargetMode="External"/><Relationship Id="rId83" Type="http://schemas.openxmlformats.org/officeDocument/2006/relationships/hyperlink" Target="https://www.renewableenergyworld.com/power-grid/smart-grids/hosted-da-system-helps-kcp-l-extend-scada-to-rural-areas/" TargetMode="External"/><Relationship Id="rId42" Type="http://schemas.openxmlformats.org/officeDocument/2006/relationships/hyperlink" Target="https://www.cooperative.com/topics/cybersecurity/Documents/Cybersecurity-Special-Report.pdf" TargetMode="External"/><Relationship Id="rId86" Type="http://schemas.openxmlformats.org/officeDocument/2006/relationships/hyperlink" Target="https://www.applytosupply.digitalmarketplace.service.gov.uk/g-cloud/services/803971587002334" TargetMode="External"/><Relationship Id="rId41" Type="http://schemas.openxmlformats.org/officeDocument/2006/relationships/hyperlink" Target="https://www.ieclmagazine.com/safety-topics/coop-cybersecurity" TargetMode="External"/><Relationship Id="rId85" Type="http://schemas.openxmlformats.org/officeDocument/2006/relationships/hyperlink" Target="https://www.nccgroup.com/us/newsroom/ncc-group-and-empowering-you-team-up-to-boost-female-cyber-security-leadership/" TargetMode="External"/><Relationship Id="rId44" Type="http://schemas.openxmlformats.org/officeDocument/2006/relationships/hyperlink" Target="https://insanecyber.com/understanding-nerc-cip-compliance-a-comprehensive-guide/" TargetMode="External"/><Relationship Id="rId88" Type="http://schemas.openxmlformats.org/officeDocument/2006/relationships/hyperlink" Target="https://www.nccgroup.com/au/energy-utilities-services/" TargetMode="External"/><Relationship Id="rId43" Type="http://schemas.openxmlformats.org/officeDocument/2006/relationships/hyperlink" Target="https://www.certrec.com/resources/info-guides/nerc-cip-standards-tips-for-compliance-and-challenges/" TargetMode="External"/><Relationship Id="rId87" Type="http://schemas.openxmlformats.org/officeDocument/2006/relationships/hyperlink" Target="https://www.globaldata.com/company-profile/ncc-group-plc/" TargetMode="External"/><Relationship Id="rId46" Type="http://schemas.openxmlformats.org/officeDocument/2006/relationships/hyperlink" Target="https://cential.co/nerc-compliance-the-standards-the-challenges-and-how-cential-can-help/" TargetMode="External"/><Relationship Id="rId45" Type="http://schemas.openxmlformats.org/officeDocument/2006/relationships/hyperlink" Target="https://www.certrec.com/blog/common-pitfalls-in-nerc-compliance-and-how-to-avoid-them/" TargetMode="External"/><Relationship Id="rId89" Type="http://schemas.openxmlformats.org/officeDocument/2006/relationships/hyperlink" Target="https://www.nccgroup.com/media/qmfk2mz1/nccgroup_it-ot-transformation-for-electric-coop_case_study.pdf" TargetMode="External"/><Relationship Id="rId80" Type="http://schemas.openxmlformats.org/officeDocument/2006/relationships/hyperlink" Target="https://www.dragos.com/resources/case-study/protecting-wind-farms-using-the-dragos-platform/" TargetMode="External"/><Relationship Id="rId82" Type="http://schemas.openxmlformats.org/officeDocument/2006/relationships/hyperlink" Target="https://sigasec.com/" TargetMode="External"/><Relationship Id="rId81" Type="http://schemas.openxmlformats.org/officeDocument/2006/relationships/hyperlink" Target="https://www.dragos.com/community/community-defense-progr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ec.com/account-services/capital-credits/" TargetMode="External"/><Relationship Id="rId48" Type="http://schemas.openxmlformats.org/officeDocument/2006/relationships/hyperlink" Target="https://www.simpletix.com/e/nerc-cip-bootcamp-kansas-city-mo-2025-tickets-203867" TargetMode="External"/><Relationship Id="rId47" Type="http://schemas.openxmlformats.org/officeDocument/2006/relationships/hyperlink" Target="https://ampyxcyber.com/training" TargetMode="External"/><Relationship Id="rId49" Type="http://schemas.openxmlformats.org/officeDocument/2006/relationships/hyperlink" Target="https://www.bpu.com/Portals/0/pdf/board-information-packet-12-4-24.pdf" TargetMode="External"/><Relationship Id="rId5" Type="http://schemas.openxmlformats.org/officeDocument/2006/relationships/styles" Target="styles.xml"/><Relationship Id="rId6" Type="http://schemas.openxmlformats.org/officeDocument/2006/relationships/hyperlink" Target="https://kcelectric.coop/" TargetMode="External"/><Relationship Id="rId7" Type="http://schemas.openxmlformats.org/officeDocument/2006/relationships/hyperlink" Target="https://kcelectric.coop/touchstone-energy-cooperatives" TargetMode="External"/><Relationship Id="rId8" Type="http://schemas.openxmlformats.org/officeDocument/2006/relationships/hyperlink" Target="https://kcelectric.coop/cooperative-principles" TargetMode="External"/><Relationship Id="rId73" Type="http://schemas.openxmlformats.org/officeDocument/2006/relationships/hyperlink" Target="https://crea.coop/about/industry-partners/" TargetMode="External"/><Relationship Id="rId72" Type="http://schemas.openxmlformats.org/officeDocument/2006/relationships/hyperlink" Target="https://crea.coop/energy-innovations/" TargetMode="External"/><Relationship Id="rId31" Type="http://schemas.openxmlformats.org/officeDocument/2006/relationships/hyperlink" Target="https://www.renewableenergyworld.com/power-grid/grid-modernization/utility-industry-trends-to-watch-in-2025/" TargetMode="External"/><Relationship Id="rId75" Type="http://schemas.openxmlformats.org/officeDocument/2006/relationships/hyperlink" Target="https://www.dragos.com/dragos-partner-program/" TargetMode="External"/><Relationship Id="rId30" Type="http://schemas.openxmlformats.org/officeDocument/2006/relationships/hyperlink" Target="https://www.electric.coop/issues-and-policy/energy-innovation" TargetMode="External"/><Relationship Id="rId74" Type="http://schemas.openxmlformats.org/officeDocument/2006/relationships/hyperlink" Target="https://www.nccgroup.com/us/newsroom/ncc-group-announces-partnership-with-dragos-to-deliver-operational-technology-ot-resilience/" TargetMode="External"/><Relationship Id="rId33" Type="http://schemas.openxmlformats.org/officeDocument/2006/relationships/hyperlink" Target="https://veriforce.com/blog/10-utilities-sector-trends-to-watch-in-2024-and-beyond" TargetMode="External"/><Relationship Id="rId77" Type="http://schemas.openxmlformats.org/officeDocument/2006/relationships/hyperlink" Target="https://www.dragos.com/resources/datasheet/dragos-electric-overview/" TargetMode="External"/><Relationship Id="rId32" Type="http://schemas.openxmlformats.org/officeDocument/2006/relationships/hyperlink" Target="https://www.morningstar.com/business/insights/blog/markets/utilities-sector-outlook" TargetMode="External"/><Relationship Id="rId76" Type="http://schemas.openxmlformats.org/officeDocument/2006/relationships/hyperlink" Target="https://www.dragos.com/resources/case-study/hunting-active-threats-littleton-grid-with-dragos-platform-ot-watch/" TargetMode="External"/><Relationship Id="rId35" Type="http://schemas.openxmlformats.org/officeDocument/2006/relationships/hyperlink" Target="https://www.electric.coop/issues-and-policy/cybersecurity-and-grid-resilience" TargetMode="External"/><Relationship Id="rId79" Type="http://schemas.openxmlformats.org/officeDocument/2006/relationships/hyperlink" Target="https://www.dragos.com/resources/video/dragos-platform-use-case-how-to-gain-asset-visibility-in-industrial-environments/" TargetMode="External"/><Relationship Id="rId34" Type="http://schemas.openxmlformats.org/officeDocument/2006/relationships/hyperlink" Target="https://www.energy.gov/oe/grid-modernization-and-smart-grid" TargetMode="External"/><Relationship Id="rId78" Type="http://schemas.openxmlformats.org/officeDocument/2006/relationships/hyperlink" Target="https://www.dragos.com/resources/reports/electric-utility-cyber-threat-perspective/" TargetMode="External"/><Relationship Id="rId71" Type="http://schemas.openxmlformats.org/officeDocument/2006/relationships/hyperlink" Target="https://www.nrtc.coop/event/nreca-regions-8-10-meetings-kansas-city-mo/" TargetMode="External"/><Relationship Id="rId70" Type="http://schemas.openxmlformats.org/officeDocument/2006/relationships/hyperlink" Target="https://www.cooperative.com/conferences-education/meetings/powerxchange/Pages/default.aspx" TargetMode="External"/><Relationship Id="rId37" Type="http://schemas.openxmlformats.org/officeDocument/2006/relationships/hyperlink" Target="https://www.scottmadden.com/insight/four-strategic-priorities-public-power/" TargetMode="External"/><Relationship Id="rId36" Type="http://schemas.openxmlformats.org/officeDocument/2006/relationships/hyperlink" Target="https://www.gomocha.com/the-pipeline-to-compliance-ensuring-regulatory-success-in-utilities-management/" TargetMode="External"/><Relationship Id="rId39" Type="http://schemas.openxmlformats.org/officeDocument/2006/relationships/hyperlink" Target="https://www.thenews.coop/us-electric-co-ops-face-challenges-in-developing-cybersecurity-workforce/" TargetMode="External"/><Relationship Id="rId38" Type="http://schemas.openxmlformats.org/officeDocument/2006/relationships/hyperlink" Target="https://www.electric.coop/electric-co-ops-work-to-strengthen-cyber-workforce-tenn-ceo-tells-congress" TargetMode="External"/><Relationship Id="rId62" Type="http://schemas.openxmlformats.org/officeDocument/2006/relationships/hyperlink" Target="https://aws.amazon.com/marketplace/pp/prodview-qyydwbbsdieom" TargetMode="External"/><Relationship Id="rId61" Type="http://schemas.openxmlformats.org/officeDocument/2006/relationships/hyperlink" Target="https://cybersecurity-excellence-awards.com/candidates/the-dragos-platform-2024-2/" TargetMode="External"/><Relationship Id="rId20" Type="http://schemas.openxmlformats.org/officeDocument/2006/relationships/hyperlink" Target="https://kcelectric.coop/history" TargetMode="External"/><Relationship Id="rId64" Type="http://schemas.openxmlformats.org/officeDocument/2006/relationships/hyperlink" Target="https://www.dragos.com/cybersecurity-platform/ot-vulnerability-management/" TargetMode="External"/><Relationship Id="rId63" Type="http://schemas.openxmlformats.org/officeDocument/2006/relationships/hyperlink" Target="https://www.dragos.com/cybersecurity-platform/" TargetMode="External"/><Relationship Id="rId22" Type="http://schemas.openxmlformats.org/officeDocument/2006/relationships/hyperlink" Target="https://coloradocountrylife.coop/electrified-agricultural-equipment/" TargetMode="External"/><Relationship Id="rId66" Type="http://schemas.openxmlformats.org/officeDocument/2006/relationships/hyperlink" Target="https://www.ncsl.org/energy/performance-based-regulation-harmonizing-electric-utility-priorities-and-state-policy" TargetMode="External"/><Relationship Id="rId21" Type="http://schemas.openxmlformats.org/officeDocument/2006/relationships/hyperlink" Target="https://tristate.coop/tri-state-energizes-burlington-lamar-transmission-line" TargetMode="External"/><Relationship Id="rId65" Type="http://schemas.openxmlformats.org/officeDocument/2006/relationships/hyperlink" Target="https://www.balch.com/professionals/h/hairston-kc" TargetMode="External"/><Relationship Id="rId24" Type="http://schemas.openxmlformats.org/officeDocument/2006/relationships/hyperlink" Target="https://www.cleancooperative.com/uncooperative.html" TargetMode="External"/><Relationship Id="rId68" Type="http://schemas.openxmlformats.org/officeDocument/2006/relationships/hyperlink" Target="https://kcelectric.coop/net-metering" TargetMode="External"/><Relationship Id="rId23" Type="http://schemas.openxmlformats.org/officeDocument/2006/relationships/hyperlink" Target="https://tristate.coop/tri-state-and-wind-energy-past-present-and-future" TargetMode="External"/><Relationship Id="rId67" Type="http://schemas.openxmlformats.org/officeDocument/2006/relationships/hyperlink" Target="https://www.mycentral.coop/grid-modernization-investing-reliability" TargetMode="External"/><Relationship Id="rId60" Type="http://schemas.openxmlformats.org/officeDocument/2006/relationships/hyperlink" Target="https://www.industrialdefender.com/" TargetMode="External"/><Relationship Id="rId26" Type="http://schemas.openxmlformats.org/officeDocument/2006/relationships/hyperlink" Target="https://kcelectric.coop/sites/default/files/documents/PCI_info.pdf" TargetMode="External"/><Relationship Id="rId25" Type="http://schemas.openxmlformats.org/officeDocument/2006/relationships/hyperlink" Target="https://www.fortnightly.com/fortnightly/2012/12/vendor-neutral" TargetMode="External"/><Relationship Id="rId69" Type="http://schemas.openxmlformats.org/officeDocument/2006/relationships/hyperlink" Target="https://kcelectric.coop/sites/default/files/documents/25%20kW%20Inverter%20Process%202023.pdf" TargetMode="External"/><Relationship Id="rId28" Type="http://schemas.openxmlformats.org/officeDocument/2006/relationships/hyperlink" Target="https://kcelectric.coop/budget-billing" TargetMode="External"/><Relationship Id="rId27" Type="http://schemas.openxmlformats.org/officeDocument/2006/relationships/hyperlink" Target="https://coloradocountrylife.coop/investment-for-rural-electric-infrastructure/" TargetMode="External"/><Relationship Id="rId29" Type="http://schemas.openxmlformats.org/officeDocument/2006/relationships/hyperlink" Target="https://kcelectric.coop/budget-billing#:~:text=The%20monthly%20budget%20amount%20is,and%20status%20of%20your%20account." TargetMode="External"/><Relationship Id="rId51" Type="http://schemas.openxmlformats.org/officeDocument/2006/relationships/hyperlink" Target="https://claroty.com/industrial-cybersecurity/electric-utilities" TargetMode="External"/><Relationship Id="rId50" Type="http://schemas.openxmlformats.org/officeDocument/2006/relationships/hyperlink" Target="https://www.federalregister.gov/documents/2016/01/26/2016-01505/revised-critical-infrastructure-protection-reliability-standards" TargetMode="External"/><Relationship Id="rId53" Type="http://schemas.openxmlformats.org/officeDocument/2006/relationships/hyperlink" Target="https://www.gevernova.com/gas-power/products/digital-and-controls/cybersecurity" TargetMode="External"/><Relationship Id="rId52" Type="http://schemas.openxmlformats.org/officeDocument/2006/relationships/hyperlink" Target="https://www.industrialdefender.com/industries/electric-utilities-cybersecurity" TargetMode="External"/><Relationship Id="rId11" Type="http://schemas.openxmlformats.org/officeDocument/2006/relationships/hyperlink" Target="https://kcelectric.coop/about-kcea" TargetMode="External"/><Relationship Id="rId55" Type="http://schemas.openxmlformats.org/officeDocument/2006/relationships/hyperlink" Target="https://www.cooperative.com/programs-services/essence/Pages/default.aspx" TargetMode="External"/><Relationship Id="rId10" Type="http://schemas.openxmlformats.org/officeDocument/2006/relationships/hyperlink" Target="https://kcelectric.coop/rebates" TargetMode="External"/><Relationship Id="rId54" Type="http://schemas.openxmlformats.org/officeDocument/2006/relationships/hyperlink" Target="https://asimily.com/industries/energy-utilities/" TargetMode="External"/><Relationship Id="rId13" Type="http://schemas.openxmlformats.org/officeDocument/2006/relationships/hyperlink" Target="https://www.electric.coop/co-ops-get-3-1-billion-usda-loans-to-improve-systems-25-states" TargetMode="External"/><Relationship Id="rId57" Type="http://schemas.openxmlformats.org/officeDocument/2006/relationships/hyperlink" Target="https://www.paloaltonetworks.ca/cyberpedia/what-is-ics-security" TargetMode="External"/><Relationship Id="rId12" Type="http://schemas.openxmlformats.org/officeDocument/2006/relationships/hyperlink" Target="https://kcelectric.coop/contact-us" TargetMode="External"/><Relationship Id="rId56" Type="http://schemas.openxmlformats.org/officeDocument/2006/relationships/hyperlink" Target="https://www.nozominetworks.com/appa-nreca-cybersecurity-funding" TargetMode="External"/><Relationship Id="rId91" Type="http://schemas.openxmlformats.org/officeDocument/2006/relationships/hyperlink" Target="https://www.nccgroup.com/" TargetMode="External"/><Relationship Id="rId90" Type="http://schemas.openxmlformats.org/officeDocument/2006/relationships/hyperlink" Target="https://www.nccgroupplc.com/" TargetMode="External"/><Relationship Id="rId92" Type="http://schemas.openxmlformats.org/officeDocument/2006/relationships/hyperlink" Target="https://www.nccgroupplc.com/our-businesses-services/" TargetMode="External"/><Relationship Id="rId15" Type="http://schemas.openxmlformats.org/officeDocument/2006/relationships/hyperlink" Target="https://www.causeiq.com/organizations/k-c-electric-association,840390042/" TargetMode="External"/><Relationship Id="rId59" Type="http://schemas.openxmlformats.org/officeDocument/2006/relationships/hyperlink" Target="https://www.checkpoint.com/industry/industrial-control-systems/" TargetMode="External"/><Relationship Id="rId14" Type="http://schemas.openxmlformats.org/officeDocument/2006/relationships/hyperlink" Target="https://findenergy.com/providers/kc-electric-association/" TargetMode="External"/><Relationship Id="rId58" Type="http://schemas.openxmlformats.org/officeDocument/2006/relationships/hyperlink" Target="https://www.ssh.com/academy/pam/securing-energy-sector-ics-with-privileged-access-management-solutions" TargetMode="External"/><Relationship Id="rId17" Type="http://schemas.openxmlformats.org/officeDocument/2006/relationships/hyperlink" Target="https://www.utilitydive.com/news/tri-state-generation-cooperative-reliability-affordability-clean-energy/727013/" TargetMode="External"/><Relationship Id="rId16" Type="http://schemas.openxmlformats.org/officeDocument/2006/relationships/hyperlink" Target="https://projects.propublica.org/nonprofits/organizations/840390042" TargetMode="External"/><Relationship Id="rId19" Type="http://schemas.openxmlformats.org/officeDocument/2006/relationships/hyperlink" Target="http://townhugo.com/wp-content/uploads/2015/11/Ordinance-Number-222-KC-Electric-Franchise.pdf" TargetMode="External"/><Relationship Id="rId18" Type="http://schemas.openxmlformats.org/officeDocument/2006/relationships/hyperlink" Target="https://issuu.com/coloradocountrylife/docs/march_2023_kc/s/1988587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